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FCB" w:rsidRDefault="00744FCB" w:rsidP="0054418C">
      <w:pPr>
        <w:jc w:val="center"/>
      </w:pPr>
      <w:bookmarkStart w:id="0" w:name="_GoBack"/>
      <w:bookmarkEnd w:id="0"/>
    </w:p>
    <w:p w:rsidR="0054418C" w:rsidRDefault="0054418C" w:rsidP="0054418C">
      <w:pPr>
        <w:jc w:val="center"/>
      </w:pPr>
    </w:p>
    <w:p w:rsidR="00AA1E99" w:rsidRPr="00DB2FAA" w:rsidRDefault="00AA1E99" w:rsidP="00AA1E99">
      <w:pPr>
        <w:pStyle w:val="CronerUserfactsheetTitle"/>
      </w:pPr>
      <w:r>
        <w:t>Oakfield</w:t>
      </w:r>
      <w:r w:rsidRPr="00DB2FAA">
        <w:t xml:space="preserve"> Primary School</w:t>
      </w:r>
    </w:p>
    <w:p w:rsidR="00AA1E99" w:rsidRPr="00DB2FAA" w:rsidRDefault="00AA1E99" w:rsidP="00AA1E99">
      <w:pPr>
        <w:pStyle w:val="CronerUserfactsheetTitle"/>
      </w:pPr>
    </w:p>
    <w:p w:rsidR="00AA1E99" w:rsidRDefault="00AA1E99" w:rsidP="00AA1E99">
      <w:pPr>
        <w:pStyle w:val="CronerUserfactsheetTitle"/>
      </w:pPr>
      <w:r w:rsidRPr="00B42FB9">
        <w:t xml:space="preserve">Policy &amp; Guidelines for </w:t>
      </w:r>
    </w:p>
    <w:p w:rsidR="00AA1E99" w:rsidRPr="00B42FB9" w:rsidRDefault="00AA1E99" w:rsidP="00AA1E99">
      <w:pPr>
        <w:pStyle w:val="CronerUserfactsheetTitle"/>
      </w:pPr>
      <w:r w:rsidRPr="00B42FB9">
        <w:t>Sex and Relationship Education</w:t>
      </w:r>
    </w:p>
    <w:p w:rsidR="00AA1E99" w:rsidRDefault="00AA1E99" w:rsidP="00AA1E99">
      <w:pPr>
        <w:pStyle w:val="CronerUserfactsheetTitle"/>
      </w:pPr>
      <w:bookmarkStart w:id="1" w:name="stylerid1_2E3"/>
    </w:p>
    <w:p w:rsidR="00AA1E99" w:rsidRDefault="00AA1E99" w:rsidP="00AA1E99">
      <w:pPr>
        <w:pStyle w:val="CronerUserfactsheetTitle"/>
      </w:pPr>
    </w:p>
    <w:p w:rsidR="00AA1E99" w:rsidRPr="00DB2FAA" w:rsidRDefault="00AA1E99" w:rsidP="00AA1E99">
      <w:pPr>
        <w:pStyle w:val="CronerUserfactsheetTitle"/>
      </w:pPr>
    </w:p>
    <w:p w:rsidR="00AA1E99" w:rsidRDefault="00AA1E99" w:rsidP="00AA1E99">
      <w:pPr>
        <w:pStyle w:val="CronerUserfactsheetTitle"/>
        <w:tabs>
          <w:tab w:val="left" w:pos="2260"/>
          <w:tab w:val="center" w:pos="5102"/>
        </w:tabs>
        <w:jc w:val="left"/>
      </w:pPr>
      <w:r>
        <w:rPr>
          <w:rFonts w:ascii="Helvetica" w:hAnsi="Helvetica" w:cs="Helvetica"/>
          <w:noProof/>
          <w:lang w:val="en-GB" w:eastAsia="en-GB"/>
        </w:rPr>
        <w:drawing>
          <wp:anchor distT="0" distB="0" distL="114300" distR="114300" simplePos="0" relativeHeight="251658240" behindDoc="0" locked="0" layoutInCell="1" allowOverlap="1">
            <wp:simplePos x="0" y="0"/>
            <wp:positionH relativeFrom="column">
              <wp:posOffset>2857500</wp:posOffset>
            </wp:positionH>
            <wp:positionV relativeFrom="paragraph">
              <wp:posOffset>778510</wp:posOffset>
            </wp:positionV>
            <wp:extent cx="1193800" cy="986790"/>
            <wp:effectExtent l="0" t="0" r="0" b="3810"/>
            <wp:wrapTight wrapText="bothSides">
              <wp:wrapPolygon edited="0">
                <wp:start x="0" y="0"/>
                <wp:lineTo x="0" y="21127"/>
                <wp:lineTo x="21140" y="21127"/>
                <wp:lineTo x="21140"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93800" cy="986790"/>
                    </a:xfrm>
                    <a:prstGeom prst="rect">
                      <a:avLst/>
                    </a:prstGeom>
                    <a:noFill/>
                    <a:ln>
                      <a:noFill/>
                    </a:ln>
                  </pic:spPr>
                </pic:pic>
              </a:graphicData>
            </a:graphic>
          </wp:anchor>
        </w:drawing>
      </w:r>
      <w:r>
        <w:tab/>
      </w:r>
      <w:r>
        <w:tab/>
        <w:t xml:space="preserve">              </w:t>
      </w:r>
      <w:r>
        <w:rPr>
          <w:noProof/>
          <w:lang w:val="en-GB" w:eastAsia="en-GB"/>
        </w:rPr>
        <w:drawing>
          <wp:inline distT="0" distB="0" distL="0" distR="0">
            <wp:extent cx="1405809" cy="12706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06391" cy="1271161"/>
                    </a:xfrm>
                    <a:prstGeom prst="rect">
                      <a:avLst/>
                    </a:prstGeom>
                    <a:noFill/>
                    <a:ln>
                      <a:noFill/>
                    </a:ln>
                  </pic:spPr>
                </pic:pic>
              </a:graphicData>
            </a:graphic>
          </wp:inline>
        </w:drawing>
      </w:r>
    </w:p>
    <w:p w:rsidR="00AA1E99" w:rsidRPr="00E228F1" w:rsidRDefault="00AA1E99" w:rsidP="00AA1E99">
      <w:pPr>
        <w:pStyle w:val="CronerUserfactsheetTitle"/>
      </w:pPr>
    </w:p>
    <w:p w:rsidR="00AA1E99" w:rsidRPr="00AA5A2A" w:rsidRDefault="00AA1E99" w:rsidP="00AA1E99">
      <w:pPr>
        <w:pStyle w:val="Heading1"/>
        <w:rPr>
          <w:rFonts w:ascii="Arial" w:hAnsi="Arial" w:cs="Arial"/>
        </w:rPr>
      </w:pPr>
    </w:p>
    <w:p w:rsidR="00AA1E99" w:rsidRPr="00AA5A2A" w:rsidRDefault="00AA1E99" w:rsidP="00AA1E99">
      <w:pPr>
        <w:pStyle w:val="Heading1"/>
        <w:rPr>
          <w:rFonts w:ascii="Arial" w:hAnsi="Arial" w:cs="Arial"/>
          <w:sz w:val="96"/>
          <w:szCs w:val="96"/>
          <w:u w:val="none"/>
        </w:rPr>
      </w:pPr>
      <w:r>
        <w:rPr>
          <w:rFonts w:ascii="Arial" w:hAnsi="Arial" w:cs="Arial"/>
          <w:sz w:val="44"/>
          <w:szCs w:val="44"/>
          <w:u w:val="none"/>
        </w:rPr>
        <w:t>Oakfield</w:t>
      </w:r>
      <w:r w:rsidRPr="00AA5A2A">
        <w:rPr>
          <w:rFonts w:ascii="Arial" w:hAnsi="Arial" w:cs="Arial"/>
          <w:sz w:val="44"/>
          <w:szCs w:val="44"/>
          <w:u w:val="none"/>
        </w:rPr>
        <w:t xml:space="preserve"> Primary School</w:t>
      </w:r>
    </w:p>
    <w:bookmarkEnd w:id="1"/>
    <w:p w:rsidR="00AA1E99" w:rsidRPr="000A6F4D" w:rsidRDefault="00AA1E99" w:rsidP="00AA1E99">
      <w:pPr>
        <w:pStyle w:val="Heading1"/>
        <w:jc w:val="left"/>
        <w:rPr>
          <w:rFonts w:ascii="Arial" w:hAnsi="Arial" w:cs="Arial"/>
          <w:sz w:val="20"/>
          <w:szCs w:val="20"/>
          <w:u w:val="none"/>
        </w:rPr>
      </w:pPr>
    </w:p>
    <w:p w:rsidR="00AA1E99" w:rsidRDefault="00AA1E99" w:rsidP="00AA1E99">
      <w:pPr>
        <w:jc w:val="center"/>
        <w:rPr>
          <w:rFonts w:ascii="Arial" w:hAnsi="Arial" w:cs="Arial"/>
          <w:b/>
          <w:bCs/>
          <w:sz w:val="44"/>
          <w:szCs w:val="44"/>
        </w:rPr>
      </w:pPr>
      <w:r>
        <w:rPr>
          <w:rFonts w:ascii="Arial" w:hAnsi="Arial" w:cs="Arial"/>
          <w:b/>
          <w:bCs/>
          <w:sz w:val="44"/>
          <w:szCs w:val="44"/>
        </w:rPr>
        <w:t xml:space="preserve">Policy &amp; Guidelines for </w:t>
      </w:r>
    </w:p>
    <w:p w:rsidR="00AA1E99" w:rsidRPr="00E228F1" w:rsidRDefault="00AA1E99" w:rsidP="00AA1E99">
      <w:pPr>
        <w:jc w:val="center"/>
        <w:rPr>
          <w:rFonts w:ascii="Arial" w:hAnsi="Arial" w:cs="Arial"/>
          <w:b/>
          <w:bCs/>
          <w:sz w:val="44"/>
          <w:szCs w:val="44"/>
        </w:rPr>
      </w:pPr>
      <w:r>
        <w:rPr>
          <w:rFonts w:ascii="Arial" w:hAnsi="Arial" w:cs="Arial"/>
          <w:b/>
          <w:bCs/>
          <w:sz w:val="44"/>
          <w:szCs w:val="44"/>
        </w:rPr>
        <w:t>Sex and Relationship Education</w:t>
      </w:r>
    </w:p>
    <w:p w:rsidR="00AA1E99" w:rsidRDefault="00AA1E99" w:rsidP="00AA1E99">
      <w:pPr>
        <w:rPr>
          <w:rFonts w:ascii="Arial Narrow" w:hAnsi="Arial Narrow"/>
          <w:sz w:val="28"/>
          <w:szCs w:val="28"/>
        </w:rPr>
      </w:pPr>
    </w:p>
    <w:p w:rsidR="00AA1E99" w:rsidRDefault="00AA1E99" w:rsidP="00AA1E99">
      <w:pPr>
        <w:rPr>
          <w:rFonts w:ascii="Arial Narrow" w:hAnsi="Arial Narrow"/>
          <w:sz w:val="28"/>
          <w:szCs w:val="28"/>
        </w:rPr>
      </w:pPr>
      <w:r>
        <w:rPr>
          <w:rFonts w:ascii="Arial Narrow" w:hAnsi="Arial Narrow"/>
          <w:b/>
          <w:sz w:val="28"/>
          <w:szCs w:val="28"/>
        </w:rPr>
        <w:t>INTRODUCTION:</w:t>
      </w:r>
      <w:r>
        <w:rPr>
          <w:rFonts w:ascii="Arial Narrow" w:hAnsi="Arial Narrow"/>
          <w:sz w:val="28"/>
          <w:szCs w:val="28"/>
        </w:rPr>
        <w:t xml:space="preserve">  </w:t>
      </w:r>
    </w:p>
    <w:p w:rsidR="00AA1E99" w:rsidRDefault="00AA1E99" w:rsidP="00AA1E99">
      <w:pPr>
        <w:rPr>
          <w:rFonts w:ascii="Arial Narrow" w:hAnsi="Arial Narrow"/>
          <w:sz w:val="28"/>
          <w:szCs w:val="28"/>
        </w:rPr>
      </w:pPr>
      <w:r>
        <w:rPr>
          <w:rFonts w:ascii="Arial Narrow" w:hAnsi="Arial Narrow"/>
          <w:sz w:val="28"/>
          <w:szCs w:val="28"/>
        </w:rPr>
        <w:t>The Policy and Scheme of Work were formulated in line with the Welsh Assembly Government Sex and Relationship Education in Schools Guidance which was revised in September 2010 and the Healthy Schools Vale Network Guidance which was revised in April 2013.</w:t>
      </w:r>
    </w:p>
    <w:p w:rsidR="00AA1E99" w:rsidRDefault="00AA1E99" w:rsidP="00AA1E99">
      <w:pPr>
        <w:rPr>
          <w:rFonts w:ascii="Arial Narrow" w:hAnsi="Arial Narrow"/>
          <w:sz w:val="28"/>
          <w:szCs w:val="28"/>
        </w:rPr>
      </w:pPr>
    </w:p>
    <w:p w:rsidR="00AA1E99" w:rsidRDefault="00AA1E99" w:rsidP="00AA1E99">
      <w:pPr>
        <w:rPr>
          <w:rFonts w:ascii="Arial Narrow" w:hAnsi="Arial Narrow"/>
          <w:sz w:val="28"/>
          <w:szCs w:val="28"/>
        </w:rPr>
      </w:pPr>
      <w:r>
        <w:rPr>
          <w:rFonts w:ascii="Arial Narrow" w:hAnsi="Arial Narrow"/>
          <w:b/>
          <w:sz w:val="28"/>
          <w:szCs w:val="28"/>
        </w:rPr>
        <w:t>RATIONALE:</w:t>
      </w:r>
    </w:p>
    <w:p w:rsidR="00AA1E99" w:rsidRDefault="00AA1E99" w:rsidP="00AA1E99">
      <w:pPr>
        <w:rPr>
          <w:rFonts w:ascii="Arial Narrow" w:hAnsi="Arial Narrow"/>
          <w:sz w:val="28"/>
          <w:szCs w:val="28"/>
        </w:rPr>
      </w:pPr>
      <w:r>
        <w:rPr>
          <w:rFonts w:ascii="Arial Narrow" w:hAnsi="Arial Narrow"/>
          <w:sz w:val="28"/>
          <w:szCs w:val="28"/>
        </w:rPr>
        <w:t>Every pupil is entitled to receive a broad and balance curriculum which:</w:t>
      </w:r>
    </w:p>
    <w:p w:rsidR="00AA1E99" w:rsidRDefault="00AA1E99" w:rsidP="00AA1E99">
      <w:pPr>
        <w:rPr>
          <w:rFonts w:ascii="Arial Narrow" w:hAnsi="Arial Narrow"/>
          <w:sz w:val="28"/>
          <w:szCs w:val="28"/>
        </w:rPr>
      </w:pPr>
      <w:r>
        <w:rPr>
          <w:rFonts w:ascii="Arial Narrow" w:hAnsi="Arial Narrow"/>
          <w:sz w:val="28"/>
          <w:szCs w:val="28"/>
        </w:rPr>
        <w:t>“</w:t>
      </w:r>
      <w:proofErr w:type="gramStart"/>
      <w:r>
        <w:rPr>
          <w:rFonts w:ascii="Arial Narrow" w:hAnsi="Arial Narrow"/>
          <w:sz w:val="28"/>
          <w:szCs w:val="28"/>
        </w:rPr>
        <w:t>promotes</w:t>
      </w:r>
      <w:proofErr w:type="gramEnd"/>
      <w:r>
        <w:rPr>
          <w:rFonts w:ascii="Arial Narrow" w:hAnsi="Arial Narrow"/>
          <w:sz w:val="28"/>
          <w:szCs w:val="28"/>
        </w:rPr>
        <w:t xml:space="preserve"> their spiritual, moral, cultural, mental and physical development and prepares them for the opportunities, responsibilities and experiences of adult life.”  Section 351 Education Act 1996  </w:t>
      </w:r>
    </w:p>
    <w:p w:rsidR="00AA1E99" w:rsidRDefault="00AA1E99" w:rsidP="00AA1E99">
      <w:pPr>
        <w:rPr>
          <w:rFonts w:ascii="Arial Narrow" w:hAnsi="Arial Narrow"/>
          <w:b/>
          <w:sz w:val="28"/>
          <w:szCs w:val="28"/>
        </w:rPr>
      </w:pPr>
    </w:p>
    <w:p w:rsidR="00AA1E99" w:rsidRDefault="00AA1E99" w:rsidP="00AA1E99">
      <w:pPr>
        <w:rPr>
          <w:rFonts w:ascii="Arial Narrow" w:hAnsi="Arial Narrow"/>
          <w:sz w:val="28"/>
          <w:szCs w:val="28"/>
        </w:rPr>
      </w:pPr>
      <w:r>
        <w:rPr>
          <w:rFonts w:ascii="Arial Narrow" w:hAnsi="Arial Narrow"/>
          <w:sz w:val="28"/>
          <w:szCs w:val="28"/>
        </w:rPr>
        <w:t>The staff fully support the belief expressed in the PSE Framework (2000) that Personal and Social Education is “an essential element in a balanced and holistic education which equips children and young people to be more personally effective, healthy and responsible in society</w:t>
      </w:r>
      <w:proofErr w:type="gramStart"/>
      <w:r>
        <w:rPr>
          <w:rFonts w:ascii="Arial Narrow" w:hAnsi="Arial Narrow"/>
          <w:sz w:val="28"/>
          <w:szCs w:val="28"/>
        </w:rPr>
        <w:t>,.</w:t>
      </w:r>
      <w:proofErr w:type="gramEnd"/>
      <w:r>
        <w:rPr>
          <w:rFonts w:ascii="Arial Narrow" w:hAnsi="Arial Narrow"/>
          <w:sz w:val="28"/>
          <w:szCs w:val="28"/>
        </w:rPr>
        <w:t>”</w:t>
      </w:r>
    </w:p>
    <w:p w:rsidR="00AA1E99" w:rsidRDefault="00AA1E99" w:rsidP="00AA1E99">
      <w:pPr>
        <w:rPr>
          <w:rFonts w:ascii="Arial Narrow" w:hAnsi="Arial Narrow"/>
          <w:sz w:val="28"/>
          <w:szCs w:val="28"/>
        </w:rPr>
      </w:pPr>
    </w:p>
    <w:p w:rsidR="00AA1E99" w:rsidRDefault="00AA1E99" w:rsidP="00AA1E99">
      <w:pPr>
        <w:rPr>
          <w:rFonts w:ascii="Arial Narrow" w:hAnsi="Arial Narrow"/>
          <w:sz w:val="28"/>
          <w:szCs w:val="28"/>
        </w:rPr>
      </w:pPr>
      <w:r>
        <w:rPr>
          <w:rFonts w:ascii="Arial Narrow" w:hAnsi="Arial Narrow"/>
          <w:sz w:val="28"/>
          <w:szCs w:val="28"/>
        </w:rPr>
        <w:t xml:space="preserve">Sex and Relationship Education </w:t>
      </w:r>
      <w:r w:rsidR="00996350">
        <w:rPr>
          <w:rFonts w:ascii="Arial Narrow" w:hAnsi="Arial Narrow"/>
          <w:sz w:val="28"/>
          <w:szCs w:val="28"/>
        </w:rPr>
        <w:t xml:space="preserve">(SRE) </w:t>
      </w:r>
      <w:r>
        <w:rPr>
          <w:rFonts w:ascii="Arial Narrow" w:hAnsi="Arial Narrow"/>
          <w:sz w:val="28"/>
          <w:szCs w:val="28"/>
        </w:rPr>
        <w:t xml:space="preserve">will be taught within the context of the </w:t>
      </w:r>
      <w:r w:rsidR="00FA3CB9" w:rsidRPr="002E5603">
        <w:rPr>
          <w:rFonts w:ascii="Arial Narrow" w:hAnsi="Arial Narrow"/>
          <w:sz w:val="28"/>
          <w:szCs w:val="28"/>
          <w:highlight w:val="yellow"/>
        </w:rPr>
        <w:t>Foundation Phase Framework</w:t>
      </w:r>
      <w:r w:rsidR="00996350">
        <w:rPr>
          <w:rFonts w:ascii="Arial Narrow" w:hAnsi="Arial Narrow"/>
          <w:sz w:val="28"/>
          <w:szCs w:val="28"/>
        </w:rPr>
        <w:t xml:space="preserve"> and the </w:t>
      </w:r>
      <w:r>
        <w:rPr>
          <w:rFonts w:ascii="Arial Narrow" w:hAnsi="Arial Narrow"/>
          <w:sz w:val="28"/>
          <w:szCs w:val="28"/>
        </w:rPr>
        <w:t>PSE Framework</w:t>
      </w:r>
      <w:r w:rsidR="00996350">
        <w:rPr>
          <w:rFonts w:ascii="Arial Narrow" w:hAnsi="Arial Narrow"/>
          <w:sz w:val="28"/>
          <w:szCs w:val="28"/>
        </w:rPr>
        <w:t>,</w:t>
      </w:r>
      <w:r>
        <w:rPr>
          <w:rFonts w:ascii="Arial Narrow" w:hAnsi="Arial Narrow"/>
          <w:sz w:val="28"/>
          <w:szCs w:val="28"/>
        </w:rPr>
        <w:t xml:space="preserve"> and the specific objectives of SRE in our school will be to help and support pupils through their physical, emotional, moral and spiritual development. </w:t>
      </w:r>
    </w:p>
    <w:p w:rsidR="00AA1E99" w:rsidRDefault="00AA1E99" w:rsidP="00AA1E99">
      <w:pPr>
        <w:rPr>
          <w:rFonts w:ascii="Arial Narrow" w:hAnsi="Arial Narrow"/>
          <w:sz w:val="28"/>
          <w:szCs w:val="28"/>
        </w:rPr>
      </w:pPr>
    </w:p>
    <w:p w:rsidR="00AA1E99" w:rsidRDefault="00AA1E99" w:rsidP="00AA1E99">
      <w:pPr>
        <w:rPr>
          <w:rFonts w:ascii="Arial Narrow" w:hAnsi="Arial Narrow"/>
          <w:sz w:val="28"/>
          <w:szCs w:val="28"/>
        </w:rPr>
      </w:pPr>
      <w:r>
        <w:rPr>
          <w:rFonts w:ascii="Arial Narrow" w:hAnsi="Arial Narrow"/>
          <w:sz w:val="28"/>
          <w:szCs w:val="28"/>
        </w:rPr>
        <w:t>As a primary school we are committed to the promotion and protection of children’s rights, in line with the United Nations Convention on the Rights of the Child. We believe that pupils should have the opportunity to express their opinion and that SRE is essential if young people are to make sensible and well informed decisions about their lives and we also endorse that:</w:t>
      </w:r>
    </w:p>
    <w:p w:rsidR="00AA1E99" w:rsidRDefault="00AA1E99" w:rsidP="00AA1E99">
      <w:pPr>
        <w:rPr>
          <w:rFonts w:ascii="Arial Narrow" w:hAnsi="Arial Narrow"/>
          <w:sz w:val="28"/>
          <w:szCs w:val="28"/>
        </w:rPr>
      </w:pPr>
    </w:p>
    <w:p w:rsidR="00AA1E99" w:rsidRDefault="00AA1E99" w:rsidP="00AA1E99">
      <w:pPr>
        <w:rPr>
          <w:rFonts w:ascii="Arial Narrow" w:hAnsi="Arial Narrow"/>
          <w:sz w:val="28"/>
          <w:szCs w:val="28"/>
        </w:rPr>
      </w:pPr>
      <w:r>
        <w:rPr>
          <w:rFonts w:ascii="Arial Narrow" w:hAnsi="Arial Narrow"/>
          <w:sz w:val="28"/>
          <w:szCs w:val="28"/>
        </w:rPr>
        <w:t xml:space="preserve">“SRE is about understanding the importance of stable and loving personal relationships, respect, love, care and the building of successful relationships with friendship groups and the wider community.“ </w:t>
      </w:r>
    </w:p>
    <w:p w:rsidR="00AA1E99" w:rsidRDefault="00AA1E99" w:rsidP="00AA1E99">
      <w:pPr>
        <w:rPr>
          <w:rFonts w:ascii="Arial Narrow" w:hAnsi="Arial Narrow"/>
          <w:sz w:val="28"/>
          <w:szCs w:val="28"/>
        </w:rPr>
      </w:pPr>
      <w:r>
        <w:rPr>
          <w:rFonts w:ascii="Arial Narrow" w:hAnsi="Arial Narrow"/>
          <w:sz w:val="28"/>
          <w:szCs w:val="28"/>
        </w:rPr>
        <w:t>WAG Circular 11/02 March 2002</w:t>
      </w:r>
    </w:p>
    <w:p w:rsidR="00AA1E99" w:rsidRDefault="00AA1E99" w:rsidP="00AA1E99">
      <w:pPr>
        <w:rPr>
          <w:rFonts w:ascii="Arial Narrow" w:hAnsi="Arial Narrow"/>
          <w:sz w:val="28"/>
          <w:szCs w:val="28"/>
        </w:rPr>
      </w:pPr>
    </w:p>
    <w:p w:rsidR="00AA1E99" w:rsidRDefault="00AA1E99" w:rsidP="00AA1E99">
      <w:pPr>
        <w:rPr>
          <w:rFonts w:ascii="Arial Narrow" w:hAnsi="Arial Narrow"/>
          <w:b/>
          <w:sz w:val="28"/>
          <w:szCs w:val="28"/>
        </w:rPr>
      </w:pPr>
    </w:p>
    <w:p w:rsidR="00AA1E99" w:rsidRDefault="00AA1E99" w:rsidP="00AA1E99">
      <w:pPr>
        <w:rPr>
          <w:rFonts w:ascii="Arial Narrow" w:hAnsi="Arial Narrow"/>
          <w:b/>
          <w:sz w:val="28"/>
          <w:szCs w:val="28"/>
        </w:rPr>
      </w:pPr>
    </w:p>
    <w:p w:rsidR="00AA1E99" w:rsidRDefault="00AA1E99" w:rsidP="00AA1E99">
      <w:pPr>
        <w:rPr>
          <w:rFonts w:ascii="Arial Narrow" w:hAnsi="Arial Narrow"/>
          <w:b/>
          <w:sz w:val="28"/>
          <w:szCs w:val="28"/>
        </w:rPr>
      </w:pPr>
    </w:p>
    <w:p w:rsidR="00AA1E99" w:rsidRDefault="00AA1E99" w:rsidP="00AA1E99">
      <w:pPr>
        <w:rPr>
          <w:rFonts w:ascii="Arial Narrow" w:hAnsi="Arial Narrow"/>
          <w:b/>
          <w:sz w:val="28"/>
          <w:szCs w:val="28"/>
        </w:rPr>
      </w:pPr>
    </w:p>
    <w:p w:rsidR="00AA1E99" w:rsidRDefault="00AA1E99" w:rsidP="00AA1E99">
      <w:pPr>
        <w:rPr>
          <w:rFonts w:ascii="Arial Narrow" w:hAnsi="Arial Narrow"/>
          <w:b/>
          <w:sz w:val="28"/>
          <w:szCs w:val="28"/>
        </w:rPr>
      </w:pPr>
    </w:p>
    <w:p w:rsidR="00AA1E99" w:rsidRDefault="00AA1E99" w:rsidP="00AA1E99">
      <w:pPr>
        <w:rPr>
          <w:rFonts w:ascii="Arial Narrow" w:hAnsi="Arial Narrow"/>
          <w:b/>
          <w:sz w:val="28"/>
          <w:szCs w:val="28"/>
        </w:rPr>
      </w:pPr>
      <w:r>
        <w:rPr>
          <w:rFonts w:ascii="Arial Narrow" w:hAnsi="Arial Narrow"/>
          <w:b/>
          <w:sz w:val="28"/>
          <w:szCs w:val="28"/>
        </w:rPr>
        <w:t xml:space="preserve">AIMS AND OBJECTIVES: </w:t>
      </w:r>
    </w:p>
    <w:p w:rsidR="00AA1E99" w:rsidRDefault="00AA1E99" w:rsidP="00AA1E99">
      <w:pPr>
        <w:rPr>
          <w:rFonts w:ascii="Arial Narrow" w:hAnsi="Arial Narrow"/>
          <w:sz w:val="28"/>
          <w:szCs w:val="28"/>
        </w:rPr>
      </w:pPr>
      <w:r>
        <w:rPr>
          <w:rFonts w:ascii="Arial Narrow" w:hAnsi="Arial Narrow"/>
          <w:sz w:val="28"/>
          <w:szCs w:val="28"/>
        </w:rPr>
        <w:t xml:space="preserve">The </w:t>
      </w:r>
      <w:proofErr w:type="gramStart"/>
      <w:r>
        <w:rPr>
          <w:rFonts w:ascii="Arial Narrow" w:hAnsi="Arial Narrow"/>
          <w:sz w:val="28"/>
          <w:szCs w:val="28"/>
        </w:rPr>
        <w:t>staff are</w:t>
      </w:r>
      <w:proofErr w:type="gramEnd"/>
      <w:r>
        <w:rPr>
          <w:rFonts w:ascii="Arial Narrow" w:hAnsi="Arial Narrow"/>
          <w:sz w:val="28"/>
          <w:szCs w:val="28"/>
        </w:rPr>
        <w:t xml:space="preserve"> fully committed to the aims and objectives outlined in the Sex and Relationships Education in Schools Guidance revised in September 2010.</w:t>
      </w:r>
    </w:p>
    <w:p w:rsidR="00AA1E99" w:rsidRDefault="00AA1E99" w:rsidP="00AA1E99">
      <w:pPr>
        <w:rPr>
          <w:rFonts w:ascii="Arial Narrow" w:hAnsi="Arial Narrow"/>
          <w:sz w:val="28"/>
          <w:szCs w:val="28"/>
        </w:rPr>
      </w:pPr>
    </w:p>
    <w:p w:rsidR="00AA1E99" w:rsidRDefault="00AA1E99" w:rsidP="00AA1E99">
      <w:pPr>
        <w:rPr>
          <w:rFonts w:ascii="Arial Narrow" w:hAnsi="Arial Narrow"/>
          <w:b/>
          <w:sz w:val="28"/>
          <w:szCs w:val="28"/>
        </w:rPr>
      </w:pPr>
      <w:r>
        <w:rPr>
          <w:rFonts w:ascii="Arial Narrow" w:hAnsi="Arial Narrow"/>
          <w:b/>
          <w:sz w:val="28"/>
          <w:szCs w:val="28"/>
        </w:rPr>
        <w:t>MORAL AND VALUE</w:t>
      </w:r>
      <w:r>
        <w:rPr>
          <w:rFonts w:ascii="Arial Narrow" w:hAnsi="Arial Narrow"/>
          <w:sz w:val="28"/>
          <w:szCs w:val="28"/>
        </w:rPr>
        <w:t xml:space="preserve">S: </w:t>
      </w:r>
      <w:r>
        <w:rPr>
          <w:rFonts w:ascii="Arial Narrow" w:hAnsi="Arial Narrow"/>
          <w:b/>
          <w:sz w:val="28"/>
          <w:szCs w:val="28"/>
        </w:rPr>
        <w:t xml:space="preserve"> </w:t>
      </w:r>
    </w:p>
    <w:p w:rsidR="00AA1E99" w:rsidRDefault="00AA1E99" w:rsidP="00AA1E99">
      <w:pPr>
        <w:rPr>
          <w:rFonts w:ascii="Arial Narrow" w:hAnsi="Arial Narrow"/>
          <w:sz w:val="28"/>
          <w:szCs w:val="28"/>
        </w:rPr>
      </w:pPr>
      <w:r>
        <w:rPr>
          <w:rFonts w:ascii="Arial Narrow" w:hAnsi="Arial Narrow"/>
          <w:sz w:val="28"/>
          <w:szCs w:val="28"/>
        </w:rPr>
        <w:t xml:space="preserve">The staff fully endorse the statements outlined in the SRE Education in Schools Guidance (Sept 2010) regarding the moral aspect of the </w:t>
      </w:r>
      <w:proofErr w:type="spellStart"/>
      <w:r>
        <w:rPr>
          <w:rFonts w:ascii="Arial Narrow" w:hAnsi="Arial Narrow"/>
          <w:sz w:val="28"/>
          <w:szCs w:val="28"/>
        </w:rPr>
        <w:t>programme</w:t>
      </w:r>
      <w:proofErr w:type="spellEnd"/>
      <w:r>
        <w:rPr>
          <w:rFonts w:ascii="Arial Narrow" w:hAnsi="Arial Narrow"/>
          <w:sz w:val="28"/>
          <w:szCs w:val="28"/>
        </w:rPr>
        <w:t xml:space="preserve">. The staff also </w:t>
      </w:r>
      <w:proofErr w:type="spellStart"/>
      <w:r>
        <w:rPr>
          <w:rFonts w:ascii="Arial Narrow" w:hAnsi="Arial Narrow"/>
          <w:sz w:val="28"/>
          <w:szCs w:val="28"/>
        </w:rPr>
        <w:t>recognise</w:t>
      </w:r>
      <w:proofErr w:type="spellEnd"/>
      <w:r>
        <w:rPr>
          <w:rFonts w:ascii="Arial Narrow" w:hAnsi="Arial Narrow"/>
          <w:sz w:val="28"/>
          <w:szCs w:val="28"/>
        </w:rPr>
        <w:t xml:space="preserve"> the necessity for all teachers and adults contributing to the SRE </w:t>
      </w:r>
      <w:proofErr w:type="spellStart"/>
      <w:r>
        <w:rPr>
          <w:rFonts w:ascii="Arial Narrow" w:hAnsi="Arial Narrow"/>
          <w:sz w:val="28"/>
          <w:szCs w:val="28"/>
        </w:rPr>
        <w:t>programme</w:t>
      </w:r>
      <w:proofErr w:type="spellEnd"/>
      <w:r>
        <w:rPr>
          <w:rFonts w:ascii="Arial Narrow" w:hAnsi="Arial Narrow"/>
          <w:sz w:val="28"/>
          <w:szCs w:val="28"/>
        </w:rPr>
        <w:t xml:space="preserve"> to work with an agreed values framework as outlined in the guidance.</w:t>
      </w:r>
    </w:p>
    <w:p w:rsidR="00AA1E99" w:rsidRDefault="00AA1E99" w:rsidP="00AA1E99">
      <w:pPr>
        <w:rPr>
          <w:rFonts w:ascii="Arial Narrow" w:hAnsi="Arial Narrow"/>
          <w:sz w:val="28"/>
          <w:szCs w:val="28"/>
        </w:rPr>
      </w:pPr>
    </w:p>
    <w:p w:rsidR="00AA1E99" w:rsidRDefault="00AA1E99" w:rsidP="00AA1E99">
      <w:pPr>
        <w:rPr>
          <w:rFonts w:ascii="Arial Narrow" w:hAnsi="Arial Narrow"/>
          <w:b/>
          <w:sz w:val="28"/>
          <w:szCs w:val="28"/>
        </w:rPr>
      </w:pPr>
      <w:r>
        <w:rPr>
          <w:rFonts w:ascii="Arial Narrow" w:hAnsi="Arial Narrow"/>
          <w:b/>
          <w:sz w:val="28"/>
          <w:szCs w:val="28"/>
        </w:rPr>
        <w:t>PARENTAL RIGHT TO WITHDRAW:</w:t>
      </w:r>
    </w:p>
    <w:p w:rsidR="00AA1E99" w:rsidRDefault="00AA1E99" w:rsidP="00AA1E99">
      <w:pPr>
        <w:rPr>
          <w:rFonts w:ascii="Arial Narrow" w:hAnsi="Arial Narrow"/>
          <w:sz w:val="28"/>
          <w:szCs w:val="28"/>
        </w:rPr>
      </w:pPr>
      <w:r>
        <w:rPr>
          <w:rFonts w:ascii="Arial Narrow" w:hAnsi="Arial Narrow"/>
          <w:sz w:val="28"/>
          <w:szCs w:val="28"/>
        </w:rPr>
        <w:t>Parents have the right to withdraw their child from SRE lessons with the exception of the elements which are part of the statutory National Curriculum.  The school must be informed in writing by parents, if they wish to exercise this right.</w:t>
      </w:r>
    </w:p>
    <w:p w:rsidR="00AA1E99" w:rsidRDefault="00AA1E99" w:rsidP="00AA1E99">
      <w:pPr>
        <w:rPr>
          <w:rFonts w:ascii="Arial Narrow" w:hAnsi="Arial Narrow"/>
          <w:b/>
          <w:sz w:val="28"/>
          <w:szCs w:val="28"/>
        </w:rPr>
      </w:pPr>
    </w:p>
    <w:p w:rsidR="00AA1E99" w:rsidRDefault="00AA1E99" w:rsidP="00AA1E99">
      <w:pPr>
        <w:rPr>
          <w:rFonts w:ascii="Arial Narrow" w:hAnsi="Arial Narrow"/>
          <w:b/>
          <w:sz w:val="28"/>
          <w:szCs w:val="28"/>
        </w:rPr>
      </w:pPr>
      <w:r>
        <w:rPr>
          <w:rFonts w:ascii="Arial Narrow" w:hAnsi="Arial Narrow"/>
          <w:b/>
          <w:sz w:val="28"/>
          <w:szCs w:val="28"/>
        </w:rPr>
        <w:t>WORKING WITH PARENTS/GUARDIANS/CARERS:</w:t>
      </w:r>
    </w:p>
    <w:p w:rsidR="00AA1E99" w:rsidRDefault="001F5A24" w:rsidP="00AA1E99">
      <w:pPr>
        <w:rPr>
          <w:rFonts w:ascii="Arial Narrow" w:hAnsi="Arial Narrow"/>
          <w:sz w:val="28"/>
          <w:szCs w:val="28"/>
        </w:rPr>
      </w:pPr>
      <w:r>
        <w:rPr>
          <w:rFonts w:ascii="Arial Narrow" w:hAnsi="Arial Narrow"/>
          <w:sz w:val="28"/>
          <w:szCs w:val="28"/>
        </w:rPr>
        <w:t xml:space="preserve">Oak Field Primary </w:t>
      </w:r>
      <w:r w:rsidR="00AA1E99">
        <w:rPr>
          <w:rFonts w:ascii="Arial Narrow" w:hAnsi="Arial Narrow"/>
          <w:sz w:val="28"/>
          <w:szCs w:val="28"/>
        </w:rPr>
        <w:t>sees Sex and Relationships Education as a shared responsibility and seeks to keep parents informed about the Policy, Scheme of Work and resources used e.g. parents are invited to discuss any issues or concerns.</w:t>
      </w:r>
    </w:p>
    <w:p w:rsidR="00AA1E99" w:rsidRDefault="00AA1E99" w:rsidP="00AA1E99">
      <w:pPr>
        <w:rPr>
          <w:rFonts w:ascii="Arial Narrow" w:hAnsi="Arial Narrow"/>
          <w:b/>
          <w:sz w:val="28"/>
          <w:szCs w:val="28"/>
        </w:rPr>
      </w:pPr>
    </w:p>
    <w:p w:rsidR="00AA1E99" w:rsidRDefault="00AA1E99" w:rsidP="00AA1E99">
      <w:pPr>
        <w:rPr>
          <w:rFonts w:ascii="Arial Narrow" w:hAnsi="Arial Narrow"/>
          <w:b/>
          <w:sz w:val="28"/>
          <w:szCs w:val="28"/>
        </w:rPr>
      </w:pPr>
      <w:r>
        <w:rPr>
          <w:rFonts w:ascii="Arial Narrow" w:hAnsi="Arial Narrow"/>
          <w:b/>
          <w:sz w:val="28"/>
          <w:szCs w:val="28"/>
        </w:rPr>
        <w:t>CHILD PROTECTION:</w:t>
      </w:r>
    </w:p>
    <w:p w:rsidR="00AA1E99" w:rsidRDefault="00AA1E99" w:rsidP="00AA1E99">
      <w:pPr>
        <w:rPr>
          <w:rFonts w:ascii="Arial Narrow" w:hAnsi="Arial Narrow"/>
          <w:b/>
          <w:sz w:val="28"/>
          <w:szCs w:val="28"/>
        </w:rPr>
      </w:pPr>
      <w:r>
        <w:rPr>
          <w:rFonts w:ascii="Arial Narrow" w:hAnsi="Arial Narrow"/>
          <w:sz w:val="28"/>
          <w:szCs w:val="28"/>
        </w:rPr>
        <w:t>All staff should be reminded that they have a duty to follow the all Child Protection Procedures if there is a suspicion that a child or young person may have suffered or be at risk of suffering significant harm.  Staff must not agree to keep information of a child protection nature confidential and should follow up any concerns through instigation of Child Protection Procedures immediately.</w:t>
      </w:r>
    </w:p>
    <w:p w:rsidR="00AA1E99" w:rsidRDefault="00AA1E99" w:rsidP="00AA1E99">
      <w:pPr>
        <w:rPr>
          <w:rFonts w:ascii="Arial Narrow" w:hAnsi="Arial Narrow"/>
          <w:b/>
          <w:sz w:val="28"/>
          <w:szCs w:val="28"/>
        </w:rPr>
      </w:pPr>
    </w:p>
    <w:p w:rsidR="00AA1E99" w:rsidRDefault="00AA1E99" w:rsidP="00AA1E99">
      <w:pPr>
        <w:rPr>
          <w:rFonts w:ascii="Arial Narrow" w:hAnsi="Arial Narrow"/>
          <w:b/>
          <w:sz w:val="28"/>
          <w:szCs w:val="28"/>
        </w:rPr>
      </w:pPr>
      <w:r>
        <w:rPr>
          <w:rFonts w:ascii="Arial Narrow" w:hAnsi="Arial Narrow"/>
          <w:b/>
          <w:sz w:val="28"/>
          <w:szCs w:val="28"/>
        </w:rPr>
        <w:t>ROLE OF PSE CO-ORDINATOR</w:t>
      </w:r>
    </w:p>
    <w:p w:rsidR="00AA1E99" w:rsidRDefault="00AA1E99" w:rsidP="00AA1E99">
      <w:pPr>
        <w:rPr>
          <w:rFonts w:ascii="Arial Narrow" w:hAnsi="Arial Narrow"/>
          <w:b/>
          <w:sz w:val="28"/>
          <w:szCs w:val="28"/>
        </w:rPr>
      </w:pPr>
      <w:r>
        <w:rPr>
          <w:rFonts w:ascii="Arial Narrow" w:hAnsi="Arial Narrow"/>
          <w:sz w:val="28"/>
          <w:szCs w:val="28"/>
        </w:rPr>
        <w:t>The role of the PSE co-</w:t>
      </w:r>
      <w:proofErr w:type="spellStart"/>
      <w:r>
        <w:rPr>
          <w:rFonts w:ascii="Arial Narrow" w:hAnsi="Arial Narrow"/>
          <w:sz w:val="28"/>
          <w:szCs w:val="28"/>
        </w:rPr>
        <w:t>ordinator</w:t>
      </w:r>
      <w:proofErr w:type="spellEnd"/>
      <w:r>
        <w:rPr>
          <w:rFonts w:ascii="Arial Narrow" w:hAnsi="Arial Narrow"/>
          <w:sz w:val="28"/>
          <w:szCs w:val="28"/>
        </w:rPr>
        <w:t xml:space="preserve"> in SRE will be specifically required to:</w:t>
      </w:r>
    </w:p>
    <w:p w:rsidR="00AA1E99" w:rsidRDefault="00AA1E99" w:rsidP="00AA1E99">
      <w:pPr>
        <w:numPr>
          <w:ilvl w:val="0"/>
          <w:numId w:val="1"/>
        </w:numPr>
        <w:rPr>
          <w:rFonts w:ascii="Arial Narrow" w:hAnsi="Arial Narrow"/>
          <w:sz w:val="28"/>
          <w:szCs w:val="28"/>
        </w:rPr>
      </w:pPr>
      <w:r>
        <w:rPr>
          <w:rFonts w:ascii="Arial Narrow" w:hAnsi="Arial Narrow"/>
          <w:sz w:val="28"/>
          <w:szCs w:val="28"/>
        </w:rPr>
        <w:t>Co-ordinate the formulation of the school’s SRE policy by involving all relevant stakeholders.</w:t>
      </w:r>
    </w:p>
    <w:p w:rsidR="00AA1E99" w:rsidRDefault="00AA1E99" w:rsidP="00AA1E99">
      <w:pPr>
        <w:numPr>
          <w:ilvl w:val="0"/>
          <w:numId w:val="1"/>
        </w:numPr>
        <w:rPr>
          <w:rFonts w:ascii="Arial Narrow" w:hAnsi="Arial Narrow"/>
          <w:sz w:val="28"/>
          <w:szCs w:val="28"/>
        </w:rPr>
      </w:pPr>
      <w:r>
        <w:rPr>
          <w:rFonts w:ascii="Arial Narrow" w:hAnsi="Arial Narrow"/>
          <w:sz w:val="28"/>
          <w:szCs w:val="28"/>
        </w:rPr>
        <w:t xml:space="preserve">Inform all staff and adults involved with the delivery of SRE within the school, of the contents of the policy and its implications to them as providers.  </w:t>
      </w:r>
    </w:p>
    <w:p w:rsidR="00AA1E99" w:rsidRDefault="00AA1E99" w:rsidP="00AA1E99">
      <w:pPr>
        <w:numPr>
          <w:ilvl w:val="0"/>
          <w:numId w:val="1"/>
        </w:numPr>
        <w:rPr>
          <w:rFonts w:ascii="Arial Narrow" w:hAnsi="Arial Narrow"/>
          <w:sz w:val="28"/>
          <w:szCs w:val="28"/>
        </w:rPr>
      </w:pPr>
      <w:r>
        <w:rPr>
          <w:rFonts w:ascii="Arial Narrow" w:hAnsi="Arial Narrow"/>
          <w:sz w:val="28"/>
          <w:szCs w:val="28"/>
        </w:rPr>
        <w:t>Monitor and evaluate the scheme of work in conjunction with the subject leaders for Science and RE and ensure that all statutory requirements are met.</w:t>
      </w:r>
    </w:p>
    <w:p w:rsidR="00AA1E99" w:rsidRDefault="00AA1E99" w:rsidP="00AA1E99">
      <w:pPr>
        <w:numPr>
          <w:ilvl w:val="0"/>
          <w:numId w:val="1"/>
        </w:numPr>
        <w:rPr>
          <w:rFonts w:ascii="Arial Narrow" w:hAnsi="Arial Narrow"/>
          <w:sz w:val="28"/>
          <w:szCs w:val="28"/>
        </w:rPr>
      </w:pPr>
      <w:r>
        <w:rPr>
          <w:rFonts w:ascii="Arial Narrow" w:hAnsi="Arial Narrow"/>
          <w:sz w:val="28"/>
          <w:szCs w:val="28"/>
        </w:rPr>
        <w:t xml:space="preserve">Liaise with representatives from </w:t>
      </w:r>
      <w:r w:rsidR="00745E68" w:rsidRPr="00745E68">
        <w:rPr>
          <w:rFonts w:ascii="Arial Narrow" w:hAnsi="Arial Narrow"/>
          <w:sz w:val="28"/>
          <w:szCs w:val="28"/>
          <w:highlight w:val="yellow"/>
        </w:rPr>
        <w:t>Foundation Phase and</w:t>
      </w:r>
      <w:r w:rsidR="00745E68">
        <w:rPr>
          <w:rFonts w:ascii="Arial Narrow" w:hAnsi="Arial Narrow"/>
          <w:sz w:val="28"/>
          <w:szCs w:val="28"/>
        </w:rPr>
        <w:t xml:space="preserve"> </w:t>
      </w:r>
      <w:r>
        <w:rPr>
          <w:rFonts w:ascii="Arial Narrow" w:hAnsi="Arial Narrow"/>
          <w:sz w:val="28"/>
          <w:szCs w:val="28"/>
        </w:rPr>
        <w:t xml:space="preserve">Key Stage 2 to ensure appropriate coverage, continuity and progression. </w:t>
      </w:r>
    </w:p>
    <w:p w:rsidR="00AA1E99" w:rsidRPr="00996350" w:rsidRDefault="00AA1E99" w:rsidP="00996350">
      <w:pPr>
        <w:numPr>
          <w:ilvl w:val="0"/>
          <w:numId w:val="1"/>
        </w:numPr>
        <w:rPr>
          <w:rFonts w:ascii="Arial Narrow" w:hAnsi="Arial Narrow"/>
          <w:sz w:val="28"/>
          <w:szCs w:val="28"/>
        </w:rPr>
      </w:pPr>
      <w:r>
        <w:rPr>
          <w:rFonts w:ascii="Arial Narrow" w:hAnsi="Arial Narrow"/>
          <w:sz w:val="28"/>
          <w:szCs w:val="28"/>
        </w:rPr>
        <w:lastRenderedPageBreak/>
        <w:t>Monitor and evaluate the policy and scheme of work regularly.</w:t>
      </w:r>
    </w:p>
    <w:p w:rsidR="00AA1E99" w:rsidRDefault="00AA1E99" w:rsidP="00AA1E99">
      <w:pPr>
        <w:numPr>
          <w:ilvl w:val="0"/>
          <w:numId w:val="1"/>
        </w:numPr>
        <w:rPr>
          <w:rFonts w:ascii="Arial Narrow" w:hAnsi="Arial Narrow"/>
          <w:sz w:val="28"/>
          <w:szCs w:val="28"/>
        </w:rPr>
      </w:pPr>
      <w:r>
        <w:rPr>
          <w:rFonts w:ascii="Arial Narrow" w:hAnsi="Arial Narrow"/>
          <w:sz w:val="28"/>
          <w:szCs w:val="28"/>
        </w:rPr>
        <w:t xml:space="preserve">Review the policy and make appropriate changes and amendments at least every three years. </w:t>
      </w:r>
    </w:p>
    <w:p w:rsidR="00AA1E99" w:rsidRDefault="00AA1E99" w:rsidP="00AA1E99">
      <w:pPr>
        <w:numPr>
          <w:ilvl w:val="0"/>
          <w:numId w:val="1"/>
        </w:numPr>
        <w:rPr>
          <w:rFonts w:ascii="Arial Narrow" w:hAnsi="Arial Narrow"/>
          <w:sz w:val="28"/>
          <w:szCs w:val="28"/>
        </w:rPr>
      </w:pPr>
      <w:r>
        <w:rPr>
          <w:rFonts w:ascii="Arial Narrow" w:hAnsi="Arial Narrow"/>
          <w:sz w:val="28"/>
          <w:szCs w:val="28"/>
        </w:rPr>
        <w:t xml:space="preserve">Assess the professional development needs of school staff involved with the </w:t>
      </w:r>
      <w:proofErr w:type="spellStart"/>
      <w:r>
        <w:rPr>
          <w:rFonts w:ascii="Arial Narrow" w:hAnsi="Arial Narrow"/>
          <w:sz w:val="28"/>
          <w:szCs w:val="28"/>
        </w:rPr>
        <w:t>programme</w:t>
      </w:r>
      <w:proofErr w:type="spellEnd"/>
      <w:r>
        <w:rPr>
          <w:rFonts w:ascii="Arial Narrow" w:hAnsi="Arial Narrow"/>
          <w:sz w:val="28"/>
          <w:szCs w:val="28"/>
        </w:rPr>
        <w:t xml:space="preserve"> and seek to respond to these needs.</w:t>
      </w:r>
    </w:p>
    <w:p w:rsidR="00AA1E99" w:rsidRDefault="00AA1E99" w:rsidP="00AA1E99">
      <w:pPr>
        <w:numPr>
          <w:ilvl w:val="0"/>
          <w:numId w:val="1"/>
        </w:numPr>
        <w:rPr>
          <w:rFonts w:ascii="Arial Narrow" w:hAnsi="Arial Narrow"/>
          <w:sz w:val="28"/>
          <w:szCs w:val="28"/>
        </w:rPr>
      </w:pPr>
      <w:r>
        <w:rPr>
          <w:rFonts w:ascii="Arial Narrow" w:hAnsi="Arial Narrow"/>
          <w:sz w:val="28"/>
          <w:szCs w:val="28"/>
        </w:rPr>
        <w:t xml:space="preserve">At least annually review and update the resources used in the SRE </w:t>
      </w:r>
      <w:proofErr w:type="spellStart"/>
      <w:r>
        <w:rPr>
          <w:rFonts w:ascii="Arial Narrow" w:hAnsi="Arial Narrow"/>
          <w:sz w:val="28"/>
          <w:szCs w:val="28"/>
        </w:rPr>
        <w:t>programme</w:t>
      </w:r>
      <w:proofErr w:type="spellEnd"/>
      <w:r>
        <w:rPr>
          <w:rFonts w:ascii="Arial Narrow" w:hAnsi="Arial Narrow"/>
          <w:sz w:val="28"/>
          <w:szCs w:val="28"/>
        </w:rPr>
        <w:t xml:space="preserve"> and evaluate their effectiveness and suitability for the pupils involved.</w:t>
      </w:r>
    </w:p>
    <w:p w:rsidR="00AA1E99" w:rsidRDefault="00AA1E99" w:rsidP="00AA1E99">
      <w:pPr>
        <w:numPr>
          <w:ilvl w:val="0"/>
          <w:numId w:val="1"/>
        </w:numPr>
        <w:rPr>
          <w:rFonts w:ascii="Arial Narrow" w:hAnsi="Arial Narrow"/>
          <w:sz w:val="28"/>
          <w:szCs w:val="28"/>
        </w:rPr>
      </w:pPr>
      <w:r>
        <w:rPr>
          <w:rFonts w:ascii="Arial Narrow" w:hAnsi="Arial Narrow"/>
          <w:sz w:val="28"/>
          <w:szCs w:val="28"/>
        </w:rPr>
        <w:t xml:space="preserve">Liaise with outside agencies and co-ordinate their involvement with the SRE </w:t>
      </w:r>
      <w:proofErr w:type="spellStart"/>
      <w:r>
        <w:rPr>
          <w:rFonts w:ascii="Arial Narrow" w:hAnsi="Arial Narrow"/>
          <w:sz w:val="28"/>
          <w:szCs w:val="28"/>
        </w:rPr>
        <w:t>programme</w:t>
      </w:r>
      <w:proofErr w:type="spellEnd"/>
      <w:r>
        <w:rPr>
          <w:rFonts w:ascii="Arial Narrow" w:hAnsi="Arial Narrow"/>
          <w:sz w:val="28"/>
          <w:szCs w:val="28"/>
        </w:rPr>
        <w:t xml:space="preserve">.  </w:t>
      </w:r>
    </w:p>
    <w:p w:rsidR="00AA1E99" w:rsidRDefault="00AA1E99" w:rsidP="00AA1E99">
      <w:pPr>
        <w:numPr>
          <w:ilvl w:val="0"/>
          <w:numId w:val="1"/>
        </w:numPr>
        <w:rPr>
          <w:rFonts w:ascii="Arial Narrow" w:hAnsi="Arial Narrow"/>
          <w:sz w:val="28"/>
          <w:szCs w:val="28"/>
        </w:rPr>
      </w:pPr>
      <w:r>
        <w:rPr>
          <w:rFonts w:ascii="Arial Narrow" w:hAnsi="Arial Narrow"/>
          <w:sz w:val="28"/>
          <w:szCs w:val="28"/>
        </w:rPr>
        <w:t>To implement ‘Healthy Schools’ guidance to support SRE.</w:t>
      </w:r>
    </w:p>
    <w:p w:rsidR="00AA1E99" w:rsidRDefault="00AA1E99" w:rsidP="00AA1E99">
      <w:pPr>
        <w:rPr>
          <w:rFonts w:ascii="Arial Narrow" w:hAnsi="Arial Narrow"/>
          <w:b/>
          <w:sz w:val="28"/>
          <w:szCs w:val="28"/>
        </w:rPr>
      </w:pPr>
    </w:p>
    <w:p w:rsidR="00AA1E99" w:rsidRDefault="00AA1E99" w:rsidP="00AA1E99">
      <w:pPr>
        <w:rPr>
          <w:rFonts w:ascii="Arial Narrow" w:hAnsi="Arial Narrow"/>
          <w:b/>
          <w:sz w:val="28"/>
          <w:szCs w:val="28"/>
        </w:rPr>
      </w:pPr>
      <w:r>
        <w:rPr>
          <w:rFonts w:ascii="Arial Narrow" w:hAnsi="Arial Narrow"/>
          <w:b/>
          <w:sz w:val="28"/>
          <w:szCs w:val="28"/>
        </w:rPr>
        <w:t>TRAINING PROVISION:</w:t>
      </w:r>
    </w:p>
    <w:p w:rsidR="00AA1E99" w:rsidRDefault="00AA1E99" w:rsidP="00AA1E99">
      <w:pPr>
        <w:rPr>
          <w:rFonts w:ascii="Arial Narrow" w:hAnsi="Arial Narrow"/>
          <w:sz w:val="28"/>
          <w:szCs w:val="28"/>
        </w:rPr>
      </w:pPr>
      <w:r>
        <w:rPr>
          <w:rFonts w:ascii="Arial Narrow" w:hAnsi="Arial Narrow"/>
          <w:sz w:val="28"/>
          <w:szCs w:val="28"/>
        </w:rPr>
        <w:t xml:space="preserve">Training needs will be identified through the annual staff development review held with the SMT. All professional development needs will be </w:t>
      </w:r>
      <w:proofErr w:type="spellStart"/>
      <w:r>
        <w:rPr>
          <w:rFonts w:ascii="Arial Narrow" w:hAnsi="Arial Narrow"/>
          <w:sz w:val="28"/>
          <w:szCs w:val="28"/>
        </w:rPr>
        <w:t>analysed</w:t>
      </w:r>
      <w:proofErr w:type="spellEnd"/>
      <w:r>
        <w:rPr>
          <w:rFonts w:ascii="Arial Narrow" w:hAnsi="Arial Narrow"/>
          <w:sz w:val="28"/>
          <w:szCs w:val="28"/>
        </w:rPr>
        <w:t xml:space="preserve"> in the context of the School development plan. </w:t>
      </w:r>
    </w:p>
    <w:p w:rsidR="00AA1E99" w:rsidRDefault="00AA1E99" w:rsidP="00AA1E99">
      <w:pPr>
        <w:rPr>
          <w:rFonts w:ascii="Arial Narrow" w:hAnsi="Arial Narrow"/>
          <w:b/>
          <w:sz w:val="28"/>
          <w:szCs w:val="28"/>
        </w:rPr>
      </w:pPr>
    </w:p>
    <w:p w:rsidR="00AA1E99" w:rsidRDefault="00AA1E99" w:rsidP="00AA1E99">
      <w:pPr>
        <w:rPr>
          <w:rFonts w:ascii="Arial Narrow" w:hAnsi="Arial Narrow"/>
          <w:b/>
          <w:sz w:val="28"/>
          <w:szCs w:val="28"/>
        </w:rPr>
      </w:pPr>
      <w:r>
        <w:rPr>
          <w:rFonts w:ascii="Arial Narrow" w:hAnsi="Arial Narrow"/>
          <w:b/>
          <w:sz w:val="28"/>
          <w:szCs w:val="28"/>
        </w:rPr>
        <w:t>ROLE OF EXTERNAL PROVIDERS:</w:t>
      </w:r>
    </w:p>
    <w:p w:rsidR="00AA1E99" w:rsidRDefault="00AE27A5" w:rsidP="00AA1E99">
      <w:pPr>
        <w:rPr>
          <w:rFonts w:ascii="Arial Narrow" w:hAnsi="Arial Narrow"/>
          <w:sz w:val="28"/>
          <w:szCs w:val="28"/>
        </w:rPr>
      </w:pPr>
      <w:r w:rsidRPr="00AE27A5">
        <w:rPr>
          <w:rFonts w:ascii="Arial Narrow" w:hAnsi="Arial Narrow"/>
          <w:sz w:val="28"/>
          <w:szCs w:val="28"/>
          <w:highlight w:val="yellow"/>
        </w:rPr>
        <w:t>Oak Field Primary</w:t>
      </w:r>
      <w:r w:rsidR="00AA1E99">
        <w:rPr>
          <w:rFonts w:ascii="Arial Narrow" w:hAnsi="Arial Narrow"/>
          <w:sz w:val="28"/>
          <w:szCs w:val="28"/>
        </w:rPr>
        <w:t xml:space="preserve"> </w:t>
      </w:r>
      <w:proofErr w:type="spellStart"/>
      <w:r w:rsidR="00AA1E99">
        <w:rPr>
          <w:rFonts w:ascii="Arial Narrow" w:hAnsi="Arial Narrow"/>
          <w:sz w:val="28"/>
          <w:szCs w:val="28"/>
        </w:rPr>
        <w:t>recognises</w:t>
      </w:r>
      <w:proofErr w:type="spellEnd"/>
      <w:r w:rsidR="00AA1E99">
        <w:rPr>
          <w:rFonts w:ascii="Arial Narrow" w:hAnsi="Arial Narrow"/>
          <w:sz w:val="28"/>
          <w:szCs w:val="28"/>
        </w:rPr>
        <w:t xml:space="preserve"> the value of involving appropriate outside agencies and visiting speakers within the SRE </w:t>
      </w:r>
      <w:proofErr w:type="spellStart"/>
      <w:r w:rsidR="00AA1E99">
        <w:rPr>
          <w:rFonts w:ascii="Arial Narrow" w:hAnsi="Arial Narrow"/>
          <w:sz w:val="28"/>
          <w:szCs w:val="28"/>
        </w:rPr>
        <w:t>programme</w:t>
      </w:r>
      <w:proofErr w:type="spellEnd"/>
      <w:r w:rsidR="00AA1E99">
        <w:rPr>
          <w:rFonts w:ascii="Arial Narrow" w:hAnsi="Arial Narrow"/>
          <w:sz w:val="28"/>
          <w:szCs w:val="28"/>
        </w:rPr>
        <w:t xml:space="preserve"> i.e. School Nurse.  However, all visiting speakers need to be made aware of the contents of the school policy and the guidelines it has produced with respect to its delivery. Should unknown outside agencies or individuals approach the school then advice regarding suitability will be sought from the appropriate Health professionals. </w:t>
      </w:r>
    </w:p>
    <w:p w:rsidR="00C20345" w:rsidRDefault="00C20345" w:rsidP="00AA1E99">
      <w:pPr>
        <w:rPr>
          <w:rFonts w:ascii="Arial Narrow" w:hAnsi="Arial Narrow"/>
          <w:sz w:val="28"/>
          <w:szCs w:val="28"/>
        </w:rPr>
      </w:pPr>
    </w:p>
    <w:p w:rsidR="00C20345" w:rsidRDefault="00C20345" w:rsidP="00C20345">
      <w:pPr>
        <w:rPr>
          <w:rFonts w:ascii="Arial Narrow" w:hAnsi="Arial Narrow"/>
          <w:b/>
          <w:sz w:val="28"/>
          <w:szCs w:val="28"/>
        </w:rPr>
      </w:pPr>
      <w:r>
        <w:rPr>
          <w:rFonts w:ascii="Arial Narrow" w:hAnsi="Arial Narrow"/>
          <w:b/>
          <w:sz w:val="28"/>
          <w:szCs w:val="28"/>
        </w:rPr>
        <w:t xml:space="preserve">METHODOLOGY AND APPROACH:  </w:t>
      </w:r>
    </w:p>
    <w:p w:rsidR="006D52C6" w:rsidRDefault="00C20345" w:rsidP="006D52C6">
      <w:pPr>
        <w:rPr>
          <w:rFonts w:ascii="Arial Narrow" w:hAnsi="Arial Narrow"/>
          <w:b/>
          <w:sz w:val="28"/>
          <w:szCs w:val="28"/>
        </w:rPr>
      </w:pPr>
      <w:r w:rsidRPr="002E5603">
        <w:rPr>
          <w:rFonts w:ascii="Arial Narrow" w:hAnsi="Arial Narrow"/>
          <w:sz w:val="28"/>
          <w:szCs w:val="28"/>
          <w:highlight w:val="yellow"/>
        </w:rPr>
        <w:t>Oak Field Primary</w:t>
      </w:r>
      <w:r>
        <w:rPr>
          <w:rFonts w:ascii="Arial Narrow" w:hAnsi="Arial Narrow"/>
          <w:sz w:val="28"/>
          <w:szCs w:val="28"/>
        </w:rPr>
        <w:t xml:space="preserve"> </w:t>
      </w:r>
      <w:r w:rsidR="006D52C6">
        <w:rPr>
          <w:rFonts w:ascii="Arial Narrow" w:hAnsi="Arial Narrow"/>
          <w:sz w:val="28"/>
          <w:szCs w:val="28"/>
        </w:rPr>
        <w:t xml:space="preserve"> aims to provide a well co-</w:t>
      </w:r>
      <w:proofErr w:type="spellStart"/>
      <w:r w:rsidR="006D52C6">
        <w:rPr>
          <w:rFonts w:ascii="Arial Narrow" w:hAnsi="Arial Narrow"/>
          <w:sz w:val="28"/>
          <w:szCs w:val="28"/>
        </w:rPr>
        <w:t>ordinated</w:t>
      </w:r>
      <w:proofErr w:type="spellEnd"/>
      <w:r w:rsidR="006D52C6">
        <w:rPr>
          <w:rFonts w:ascii="Arial Narrow" w:hAnsi="Arial Narrow"/>
          <w:sz w:val="28"/>
          <w:szCs w:val="28"/>
        </w:rPr>
        <w:t xml:space="preserve"> </w:t>
      </w:r>
      <w:proofErr w:type="spellStart"/>
      <w:r w:rsidR="006D52C6">
        <w:rPr>
          <w:rFonts w:ascii="Arial Narrow" w:hAnsi="Arial Narrow"/>
          <w:sz w:val="28"/>
          <w:szCs w:val="28"/>
        </w:rPr>
        <w:t>programme</w:t>
      </w:r>
      <w:proofErr w:type="spellEnd"/>
      <w:r w:rsidR="006D52C6">
        <w:rPr>
          <w:rFonts w:ascii="Arial Narrow" w:hAnsi="Arial Narrow"/>
          <w:sz w:val="28"/>
          <w:szCs w:val="28"/>
        </w:rPr>
        <w:t xml:space="preserve"> of Sex and Relationships Education lessons taught by members of staff trained in the delivery of SRE i.e. within PSE lessons, Science and RE lessons; and supplemented by outside speakers, healthy schools initiatives, cross curricular inputs and extra-curricular activities.  </w:t>
      </w:r>
    </w:p>
    <w:p w:rsidR="00AA1E99" w:rsidRDefault="00AA1E99" w:rsidP="00AA1E99">
      <w:pPr>
        <w:rPr>
          <w:rFonts w:ascii="Arial Narrow" w:hAnsi="Arial Narrow"/>
          <w:b/>
          <w:sz w:val="28"/>
          <w:szCs w:val="28"/>
        </w:rPr>
      </w:pPr>
    </w:p>
    <w:p w:rsidR="00AA1E99" w:rsidRDefault="00AA1E99" w:rsidP="00AA1E99">
      <w:pPr>
        <w:rPr>
          <w:rFonts w:ascii="Arial Narrow" w:hAnsi="Arial Narrow"/>
          <w:sz w:val="28"/>
          <w:szCs w:val="28"/>
        </w:rPr>
      </w:pPr>
    </w:p>
    <w:p w:rsidR="00AA1E99" w:rsidRDefault="00AE27A5" w:rsidP="00AA1E99">
      <w:pPr>
        <w:rPr>
          <w:rFonts w:ascii="Arial Narrow" w:hAnsi="Arial Narrow"/>
          <w:sz w:val="28"/>
          <w:szCs w:val="28"/>
        </w:rPr>
      </w:pPr>
      <w:r>
        <w:rPr>
          <w:rFonts w:ascii="Arial Narrow" w:hAnsi="Arial Narrow"/>
          <w:sz w:val="28"/>
          <w:szCs w:val="28"/>
          <w:highlight w:val="yellow"/>
        </w:rPr>
        <w:t>Oak Field</w:t>
      </w:r>
      <w:r w:rsidR="00AA1E99" w:rsidRPr="002929D3">
        <w:rPr>
          <w:rFonts w:ascii="Arial Narrow" w:hAnsi="Arial Narrow"/>
          <w:sz w:val="28"/>
          <w:szCs w:val="28"/>
          <w:highlight w:val="yellow"/>
        </w:rPr>
        <w:t xml:space="preserve"> Primary</w:t>
      </w:r>
      <w:r w:rsidR="00AA1E99">
        <w:rPr>
          <w:rFonts w:ascii="Arial Narrow" w:hAnsi="Arial Narrow"/>
          <w:sz w:val="28"/>
          <w:szCs w:val="28"/>
        </w:rPr>
        <w:t xml:space="preserve"> considers its SRE </w:t>
      </w:r>
      <w:proofErr w:type="spellStart"/>
      <w:r w:rsidR="00AA1E99">
        <w:rPr>
          <w:rFonts w:ascii="Arial Narrow" w:hAnsi="Arial Narrow"/>
          <w:sz w:val="28"/>
          <w:szCs w:val="28"/>
        </w:rPr>
        <w:t>programme</w:t>
      </w:r>
      <w:proofErr w:type="spellEnd"/>
      <w:r w:rsidR="00AA1E99">
        <w:rPr>
          <w:rFonts w:ascii="Arial Narrow" w:hAnsi="Arial Narrow"/>
          <w:sz w:val="28"/>
          <w:szCs w:val="28"/>
        </w:rPr>
        <w:t xml:space="preserve"> as supporting pupils through their physical, emotional, moral and spiritual development, helping them to make responsible and well informed decisions about their lives. It is complementary and supportive to the role of parents/guardians/</w:t>
      </w:r>
      <w:proofErr w:type="spellStart"/>
      <w:r w:rsidR="00AA1E99">
        <w:rPr>
          <w:rFonts w:ascii="Arial Narrow" w:hAnsi="Arial Narrow"/>
          <w:sz w:val="28"/>
          <w:szCs w:val="28"/>
        </w:rPr>
        <w:t>carers</w:t>
      </w:r>
      <w:proofErr w:type="spellEnd"/>
      <w:r w:rsidR="00AA1E99">
        <w:rPr>
          <w:rFonts w:ascii="Arial Narrow" w:hAnsi="Arial Narrow"/>
          <w:sz w:val="28"/>
          <w:szCs w:val="28"/>
        </w:rPr>
        <w:t xml:space="preserve">.  Details of the </w:t>
      </w:r>
      <w:proofErr w:type="spellStart"/>
      <w:r w:rsidR="00AA1E99">
        <w:rPr>
          <w:rFonts w:ascii="Arial Narrow" w:hAnsi="Arial Narrow"/>
          <w:sz w:val="28"/>
          <w:szCs w:val="28"/>
        </w:rPr>
        <w:t>programme</w:t>
      </w:r>
      <w:proofErr w:type="spellEnd"/>
      <w:r w:rsidR="00AA1E99">
        <w:rPr>
          <w:rFonts w:ascii="Arial Narrow" w:hAnsi="Arial Narrow"/>
          <w:sz w:val="28"/>
          <w:szCs w:val="28"/>
        </w:rPr>
        <w:t xml:space="preserve"> and a list of resources are available at the school.</w:t>
      </w:r>
    </w:p>
    <w:p w:rsidR="00AA1E99" w:rsidRDefault="00AA1E99" w:rsidP="00AA1E99">
      <w:pPr>
        <w:rPr>
          <w:rFonts w:ascii="Arial Narrow" w:hAnsi="Arial Narrow"/>
          <w:b/>
          <w:sz w:val="28"/>
          <w:szCs w:val="28"/>
        </w:rPr>
      </w:pPr>
    </w:p>
    <w:p w:rsidR="00C20345" w:rsidRDefault="00C20345" w:rsidP="00AA1E99">
      <w:pPr>
        <w:rPr>
          <w:rFonts w:ascii="Arial Narrow" w:hAnsi="Arial Narrow"/>
          <w:b/>
          <w:sz w:val="28"/>
          <w:szCs w:val="28"/>
        </w:rPr>
      </w:pPr>
    </w:p>
    <w:p w:rsidR="00C20345" w:rsidRDefault="00C20345" w:rsidP="00AA1E99">
      <w:pPr>
        <w:rPr>
          <w:rFonts w:ascii="Arial Narrow" w:hAnsi="Arial Narrow"/>
          <w:b/>
          <w:sz w:val="28"/>
          <w:szCs w:val="28"/>
        </w:rPr>
      </w:pPr>
    </w:p>
    <w:p w:rsidR="002E5603" w:rsidRDefault="002E5603" w:rsidP="00AA1E99">
      <w:pPr>
        <w:rPr>
          <w:rFonts w:ascii="Arial Narrow" w:hAnsi="Arial Narrow"/>
          <w:b/>
          <w:sz w:val="28"/>
          <w:szCs w:val="28"/>
        </w:rPr>
      </w:pPr>
    </w:p>
    <w:p w:rsidR="002E5603" w:rsidRDefault="002E5603" w:rsidP="00AA1E99">
      <w:pPr>
        <w:rPr>
          <w:rFonts w:ascii="Arial Narrow" w:hAnsi="Arial Narrow"/>
          <w:b/>
          <w:sz w:val="28"/>
          <w:szCs w:val="28"/>
        </w:rPr>
      </w:pPr>
    </w:p>
    <w:p w:rsidR="00AA1E99" w:rsidRDefault="00AA1E99" w:rsidP="00AA1E99">
      <w:pPr>
        <w:rPr>
          <w:rFonts w:ascii="Arial Narrow" w:hAnsi="Arial Narrow"/>
          <w:b/>
          <w:sz w:val="28"/>
          <w:szCs w:val="28"/>
        </w:rPr>
      </w:pPr>
      <w:r>
        <w:rPr>
          <w:rFonts w:ascii="Arial Narrow" w:hAnsi="Arial Narrow"/>
          <w:b/>
          <w:sz w:val="28"/>
          <w:szCs w:val="28"/>
        </w:rPr>
        <w:lastRenderedPageBreak/>
        <w:t>RESOURCES:</w:t>
      </w:r>
    </w:p>
    <w:p w:rsidR="00AA1E99" w:rsidRDefault="00AA1E99" w:rsidP="00AA1E99">
      <w:pPr>
        <w:rPr>
          <w:rFonts w:ascii="Arial Narrow" w:hAnsi="Arial Narrow"/>
          <w:sz w:val="28"/>
          <w:szCs w:val="28"/>
        </w:rPr>
      </w:pPr>
      <w:r>
        <w:rPr>
          <w:rFonts w:ascii="Arial Narrow" w:hAnsi="Arial Narrow"/>
          <w:sz w:val="28"/>
          <w:szCs w:val="28"/>
        </w:rPr>
        <w:t xml:space="preserve"> A comprehensive Scheme of Work and relevant age, abil</w:t>
      </w:r>
      <w:r w:rsidR="00010870">
        <w:rPr>
          <w:rFonts w:ascii="Arial Narrow" w:hAnsi="Arial Narrow"/>
          <w:sz w:val="28"/>
          <w:szCs w:val="28"/>
        </w:rPr>
        <w:t xml:space="preserve">ity and maturity resources </w:t>
      </w:r>
      <w:r w:rsidR="009756CB">
        <w:rPr>
          <w:rFonts w:ascii="Arial Narrow" w:hAnsi="Arial Narrow"/>
          <w:sz w:val="28"/>
          <w:szCs w:val="28"/>
        </w:rPr>
        <w:t xml:space="preserve">have </w:t>
      </w:r>
      <w:proofErr w:type="gramStart"/>
      <w:r w:rsidR="009756CB">
        <w:rPr>
          <w:rFonts w:ascii="Arial Narrow" w:hAnsi="Arial Narrow"/>
          <w:sz w:val="28"/>
          <w:szCs w:val="28"/>
        </w:rPr>
        <w:t xml:space="preserve">been </w:t>
      </w:r>
      <w:r>
        <w:rPr>
          <w:rFonts w:ascii="Arial Narrow" w:hAnsi="Arial Narrow"/>
          <w:sz w:val="28"/>
          <w:szCs w:val="28"/>
        </w:rPr>
        <w:t xml:space="preserve"> distributed</w:t>
      </w:r>
      <w:proofErr w:type="gramEnd"/>
      <w:r>
        <w:rPr>
          <w:rFonts w:ascii="Arial Narrow" w:hAnsi="Arial Narrow"/>
          <w:sz w:val="28"/>
          <w:szCs w:val="28"/>
        </w:rPr>
        <w:t xml:space="preserve"> to relevant year groups. </w:t>
      </w:r>
    </w:p>
    <w:p w:rsidR="00AA1E99" w:rsidRDefault="00AA1E99" w:rsidP="00AA1E99">
      <w:pPr>
        <w:rPr>
          <w:rFonts w:ascii="Arial Narrow" w:hAnsi="Arial Narrow"/>
          <w:b/>
          <w:sz w:val="28"/>
          <w:szCs w:val="28"/>
        </w:rPr>
      </w:pPr>
    </w:p>
    <w:p w:rsidR="00AA1E99" w:rsidRDefault="00AA1E99" w:rsidP="00AA1E99">
      <w:pPr>
        <w:rPr>
          <w:rFonts w:ascii="Arial Narrow" w:hAnsi="Arial Narrow"/>
          <w:b/>
          <w:sz w:val="28"/>
          <w:szCs w:val="28"/>
        </w:rPr>
      </w:pPr>
      <w:r>
        <w:rPr>
          <w:rFonts w:ascii="Arial Narrow" w:hAnsi="Arial Narrow"/>
          <w:b/>
          <w:sz w:val="28"/>
          <w:szCs w:val="28"/>
        </w:rPr>
        <w:t>LINKS WITH OHER POLICIES AND PROCEDURES:</w:t>
      </w:r>
    </w:p>
    <w:p w:rsidR="00AA1E99" w:rsidRDefault="00AA1E99" w:rsidP="00AA1E99">
      <w:pPr>
        <w:rPr>
          <w:rFonts w:ascii="Arial Narrow" w:hAnsi="Arial Narrow"/>
          <w:sz w:val="28"/>
          <w:szCs w:val="28"/>
        </w:rPr>
      </w:pPr>
      <w:r>
        <w:rPr>
          <w:rFonts w:ascii="Arial Narrow" w:hAnsi="Arial Narrow"/>
          <w:sz w:val="28"/>
          <w:szCs w:val="28"/>
        </w:rPr>
        <w:t xml:space="preserve">All staff involved with the delivery of SRE </w:t>
      </w:r>
      <w:proofErr w:type="gramStart"/>
      <w:r>
        <w:rPr>
          <w:rFonts w:ascii="Arial Narrow" w:hAnsi="Arial Narrow"/>
          <w:sz w:val="28"/>
          <w:szCs w:val="28"/>
        </w:rPr>
        <w:t>are</w:t>
      </w:r>
      <w:proofErr w:type="gramEnd"/>
      <w:r>
        <w:rPr>
          <w:rFonts w:ascii="Arial Narrow" w:hAnsi="Arial Narrow"/>
          <w:sz w:val="28"/>
          <w:szCs w:val="28"/>
        </w:rPr>
        <w:t xml:space="preserve"> made aware of the school’s policies regarding:</w:t>
      </w:r>
    </w:p>
    <w:p w:rsidR="00AA1E99" w:rsidRDefault="00AA1E99" w:rsidP="00AA1E99">
      <w:pPr>
        <w:numPr>
          <w:ilvl w:val="2"/>
          <w:numId w:val="2"/>
        </w:numPr>
        <w:rPr>
          <w:rFonts w:ascii="Arial Narrow" w:hAnsi="Arial Narrow"/>
          <w:sz w:val="28"/>
          <w:szCs w:val="28"/>
        </w:rPr>
      </w:pPr>
      <w:r>
        <w:rPr>
          <w:rFonts w:ascii="Arial Narrow" w:hAnsi="Arial Narrow"/>
          <w:sz w:val="28"/>
          <w:szCs w:val="28"/>
        </w:rPr>
        <w:t>PSE</w:t>
      </w:r>
    </w:p>
    <w:p w:rsidR="00AA1E99" w:rsidRDefault="00AA1E99" w:rsidP="00AA1E99">
      <w:pPr>
        <w:numPr>
          <w:ilvl w:val="2"/>
          <w:numId w:val="2"/>
        </w:numPr>
        <w:rPr>
          <w:rFonts w:ascii="Arial Narrow" w:hAnsi="Arial Narrow"/>
          <w:sz w:val="28"/>
          <w:szCs w:val="28"/>
        </w:rPr>
      </w:pPr>
      <w:r>
        <w:rPr>
          <w:rFonts w:ascii="Arial Narrow" w:hAnsi="Arial Narrow"/>
          <w:sz w:val="28"/>
          <w:szCs w:val="28"/>
        </w:rPr>
        <w:t>Child Protection/Safeguarding</w:t>
      </w:r>
    </w:p>
    <w:p w:rsidR="00AA1E99" w:rsidRDefault="00AA1E99" w:rsidP="00AA1E99">
      <w:pPr>
        <w:numPr>
          <w:ilvl w:val="2"/>
          <w:numId w:val="2"/>
        </w:numPr>
        <w:rPr>
          <w:rFonts w:ascii="Arial Narrow" w:hAnsi="Arial Narrow"/>
          <w:sz w:val="28"/>
          <w:szCs w:val="28"/>
        </w:rPr>
      </w:pPr>
      <w:r>
        <w:rPr>
          <w:rFonts w:ascii="Arial Narrow" w:hAnsi="Arial Narrow"/>
          <w:sz w:val="28"/>
          <w:szCs w:val="28"/>
        </w:rPr>
        <w:t>Confidentiality</w:t>
      </w:r>
    </w:p>
    <w:p w:rsidR="00AA1E99" w:rsidRDefault="00AA1E99" w:rsidP="00AA1E99">
      <w:pPr>
        <w:numPr>
          <w:ilvl w:val="2"/>
          <w:numId w:val="2"/>
        </w:numPr>
        <w:rPr>
          <w:rFonts w:ascii="Arial Narrow" w:hAnsi="Arial Narrow"/>
          <w:sz w:val="28"/>
          <w:szCs w:val="28"/>
        </w:rPr>
      </w:pPr>
      <w:r>
        <w:rPr>
          <w:rFonts w:ascii="Arial Narrow" w:hAnsi="Arial Narrow"/>
          <w:sz w:val="28"/>
          <w:szCs w:val="28"/>
        </w:rPr>
        <w:t>Anti-Bullying</w:t>
      </w:r>
    </w:p>
    <w:p w:rsidR="00AA1E99" w:rsidRDefault="00AA1E99" w:rsidP="00AA1E99">
      <w:pPr>
        <w:numPr>
          <w:ilvl w:val="2"/>
          <w:numId w:val="2"/>
        </w:numPr>
        <w:rPr>
          <w:rFonts w:ascii="Arial Narrow" w:hAnsi="Arial Narrow"/>
          <w:sz w:val="28"/>
          <w:szCs w:val="28"/>
        </w:rPr>
      </w:pPr>
      <w:r>
        <w:rPr>
          <w:rFonts w:ascii="Arial Narrow" w:hAnsi="Arial Narrow"/>
          <w:sz w:val="28"/>
          <w:szCs w:val="28"/>
        </w:rPr>
        <w:t>Equality and Diversity</w:t>
      </w:r>
    </w:p>
    <w:p w:rsidR="00AA1E99" w:rsidRDefault="00AA1E99" w:rsidP="00AA1E99">
      <w:pPr>
        <w:numPr>
          <w:ilvl w:val="2"/>
          <w:numId w:val="2"/>
        </w:numPr>
        <w:rPr>
          <w:rFonts w:ascii="Arial Narrow" w:hAnsi="Arial Narrow"/>
          <w:sz w:val="28"/>
          <w:szCs w:val="28"/>
        </w:rPr>
      </w:pPr>
      <w:r>
        <w:rPr>
          <w:rFonts w:ascii="Arial Narrow" w:hAnsi="Arial Narrow"/>
          <w:sz w:val="28"/>
          <w:szCs w:val="28"/>
        </w:rPr>
        <w:t>Science National Curriculum Orders</w:t>
      </w:r>
    </w:p>
    <w:p w:rsidR="00AA1E99" w:rsidRPr="001D74B2" w:rsidRDefault="009756CB" w:rsidP="00AA1E99">
      <w:pPr>
        <w:numPr>
          <w:ilvl w:val="2"/>
          <w:numId w:val="2"/>
        </w:numPr>
        <w:rPr>
          <w:rFonts w:ascii="Arial Narrow" w:hAnsi="Arial Narrow"/>
          <w:sz w:val="28"/>
          <w:szCs w:val="28"/>
          <w:highlight w:val="yellow"/>
        </w:rPr>
      </w:pPr>
      <w:r>
        <w:rPr>
          <w:rFonts w:ascii="Arial Narrow" w:hAnsi="Arial Narrow"/>
          <w:sz w:val="28"/>
          <w:szCs w:val="28"/>
          <w:highlight w:val="yellow"/>
        </w:rPr>
        <w:t>RE</w:t>
      </w:r>
    </w:p>
    <w:p w:rsidR="00AA1E99" w:rsidRDefault="00AA1E99" w:rsidP="00AA1E99">
      <w:pPr>
        <w:rPr>
          <w:rFonts w:ascii="Arial Narrow" w:hAnsi="Arial Narrow"/>
          <w:b/>
          <w:sz w:val="28"/>
          <w:szCs w:val="28"/>
        </w:rPr>
      </w:pPr>
    </w:p>
    <w:p w:rsidR="00AA1E99" w:rsidRDefault="00AA1E99" w:rsidP="00AA1E99">
      <w:pPr>
        <w:rPr>
          <w:rFonts w:ascii="Arial Narrow" w:hAnsi="Arial Narrow"/>
          <w:sz w:val="28"/>
          <w:szCs w:val="28"/>
        </w:rPr>
      </w:pPr>
      <w:r>
        <w:rPr>
          <w:rFonts w:ascii="Arial Narrow" w:hAnsi="Arial Narrow"/>
          <w:b/>
          <w:sz w:val="28"/>
          <w:szCs w:val="28"/>
        </w:rPr>
        <w:t>SPECIFIC RESPONSE TO SENSITIVE ISSUES:</w:t>
      </w:r>
    </w:p>
    <w:p w:rsidR="00AA1E99" w:rsidRDefault="00AA1E99" w:rsidP="00AA1E99">
      <w:pPr>
        <w:rPr>
          <w:rFonts w:ascii="Arial Narrow" w:hAnsi="Arial Narrow"/>
          <w:sz w:val="28"/>
          <w:szCs w:val="28"/>
        </w:rPr>
      </w:pPr>
      <w:r>
        <w:rPr>
          <w:rFonts w:ascii="Arial Narrow" w:hAnsi="Arial Narrow"/>
          <w:sz w:val="28"/>
          <w:szCs w:val="28"/>
        </w:rPr>
        <w:t xml:space="preserve">The personal beliefs and attitudes of teachers should not influence the teaching of SRE. Teachers should set clear ground rules and pupils should be encouraged to respect the views and lifestyles of others, even if it is different to the typical family unit. Teachers should try to deal with questions of a sensitive nature in a sensitive, honest and non-discriminatory way. </w:t>
      </w:r>
    </w:p>
    <w:p w:rsidR="00AA1E99" w:rsidRDefault="00AA1E99" w:rsidP="00AA1E99">
      <w:pPr>
        <w:rPr>
          <w:rFonts w:ascii="Arial Narrow" w:hAnsi="Arial Narrow"/>
          <w:sz w:val="28"/>
          <w:szCs w:val="28"/>
        </w:rPr>
      </w:pPr>
    </w:p>
    <w:p w:rsidR="00AA1E99" w:rsidRDefault="00AA1E99" w:rsidP="00AA1E99">
      <w:pPr>
        <w:rPr>
          <w:rFonts w:ascii="Arial Narrow" w:hAnsi="Arial Narrow"/>
          <w:sz w:val="28"/>
          <w:szCs w:val="28"/>
        </w:rPr>
      </w:pPr>
      <w:r>
        <w:rPr>
          <w:rFonts w:ascii="Arial Narrow" w:hAnsi="Arial Narrow"/>
          <w:sz w:val="28"/>
          <w:szCs w:val="28"/>
        </w:rPr>
        <w:t>SRE deliveries should make it clear that the ground rules apply not only to the members of the group, but also to the teacher and any visitors who may attend.</w:t>
      </w:r>
    </w:p>
    <w:p w:rsidR="00AA1E99" w:rsidRDefault="00AA1E99" w:rsidP="00AA1E99">
      <w:pPr>
        <w:rPr>
          <w:rFonts w:ascii="Arial Narrow" w:hAnsi="Arial Narrow"/>
          <w:sz w:val="28"/>
          <w:szCs w:val="28"/>
        </w:rPr>
      </w:pPr>
    </w:p>
    <w:p w:rsidR="00AA1E99" w:rsidRDefault="00AA1E99" w:rsidP="00AA1E99">
      <w:pPr>
        <w:rPr>
          <w:rFonts w:ascii="Arial Narrow" w:hAnsi="Arial Narrow"/>
          <w:sz w:val="28"/>
          <w:szCs w:val="28"/>
        </w:rPr>
      </w:pPr>
      <w:r>
        <w:rPr>
          <w:rFonts w:ascii="Arial Narrow" w:hAnsi="Arial Narrow"/>
          <w:sz w:val="28"/>
          <w:szCs w:val="28"/>
        </w:rPr>
        <w:t xml:space="preserve">Staff will </w:t>
      </w:r>
      <w:proofErr w:type="spellStart"/>
      <w:r>
        <w:rPr>
          <w:rFonts w:ascii="Arial Narrow" w:hAnsi="Arial Narrow"/>
          <w:sz w:val="28"/>
          <w:szCs w:val="28"/>
        </w:rPr>
        <w:t>endeavour</w:t>
      </w:r>
      <w:proofErr w:type="spellEnd"/>
      <w:r>
        <w:rPr>
          <w:rFonts w:ascii="Arial Narrow" w:hAnsi="Arial Narrow"/>
          <w:sz w:val="28"/>
          <w:szCs w:val="28"/>
        </w:rPr>
        <w:t xml:space="preserve"> to meet the needs of all pupils and deal with matters of a sensitive nature.  </w:t>
      </w:r>
    </w:p>
    <w:p w:rsidR="00AA1E99" w:rsidRDefault="00AA1E99" w:rsidP="00AA1E99">
      <w:pPr>
        <w:ind w:left="360"/>
        <w:rPr>
          <w:rFonts w:ascii="Arial Narrow" w:hAnsi="Arial Narrow"/>
          <w:sz w:val="28"/>
          <w:szCs w:val="28"/>
        </w:rPr>
      </w:pPr>
    </w:p>
    <w:p w:rsidR="00AA1E99" w:rsidRDefault="00AA1E99" w:rsidP="00AA1E99">
      <w:pPr>
        <w:rPr>
          <w:rFonts w:ascii="Arial Narrow" w:hAnsi="Arial Narrow"/>
          <w:b/>
          <w:sz w:val="28"/>
          <w:szCs w:val="28"/>
        </w:rPr>
      </w:pPr>
      <w:r>
        <w:rPr>
          <w:rFonts w:ascii="Arial Narrow" w:hAnsi="Arial Narrow"/>
          <w:b/>
          <w:sz w:val="28"/>
          <w:szCs w:val="28"/>
        </w:rPr>
        <w:t xml:space="preserve">PROCEDURES FOR MONITORING AND EVALUATION: </w:t>
      </w:r>
    </w:p>
    <w:p w:rsidR="00AA1E99" w:rsidRDefault="00AA1E99" w:rsidP="00AA1E99">
      <w:pPr>
        <w:rPr>
          <w:rFonts w:ascii="Arial Narrow" w:hAnsi="Arial Narrow"/>
          <w:sz w:val="28"/>
          <w:szCs w:val="28"/>
        </w:rPr>
      </w:pPr>
      <w:r>
        <w:rPr>
          <w:rFonts w:ascii="Arial Narrow" w:hAnsi="Arial Narrow"/>
          <w:sz w:val="28"/>
          <w:szCs w:val="28"/>
        </w:rPr>
        <w:t>Implementation of this policy will be monitored by the SMT and PSE Co-</w:t>
      </w:r>
      <w:proofErr w:type="spellStart"/>
      <w:r>
        <w:rPr>
          <w:rFonts w:ascii="Arial Narrow" w:hAnsi="Arial Narrow"/>
          <w:sz w:val="28"/>
          <w:szCs w:val="28"/>
        </w:rPr>
        <w:t>ordinator</w:t>
      </w:r>
      <w:proofErr w:type="spellEnd"/>
      <w:r>
        <w:rPr>
          <w:rFonts w:ascii="Arial Narrow" w:hAnsi="Arial Narrow"/>
          <w:sz w:val="28"/>
          <w:szCs w:val="28"/>
        </w:rPr>
        <w:t>.</w:t>
      </w:r>
    </w:p>
    <w:p w:rsidR="00AA1E99" w:rsidRDefault="00AA1E99" w:rsidP="00AA1E99">
      <w:pPr>
        <w:rPr>
          <w:rFonts w:ascii="Arial Narrow" w:hAnsi="Arial Narrow"/>
          <w:sz w:val="28"/>
          <w:szCs w:val="28"/>
        </w:rPr>
      </w:pPr>
    </w:p>
    <w:p w:rsidR="00AA1E99" w:rsidRDefault="00AA1E99" w:rsidP="00AA1E99">
      <w:pPr>
        <w:rPr>
          <w:rFonts w:ascii="Arial Narrow" w:hAnsi="Arial Narrow"/>
          <w:sz w:val="28"/>
          <w:szCs w:val="28"/>
        </w:rPr>
      </w:pPr>
      <w:r>
        <w:rPr>
          <w:rFonts w:ascii="Arial Narrow" w:hAnsi="Arial Narrow"/>
          <w:sz w:val="28"/>
          <w:szCs w:val="28"/>
        </w:rPr>
        <w:t>The following will be consulted when the policy is reviewed:</w:t>
      </w:r>
    </w:p>
    <w:p w:rsidR="00AA1E99" w:rsidRDefault="00AA1E99" w:rsidP="00AA1E99">
      <w:pPr>
        <w:numPr>
          <w:ilvl w:val="0"/>
          <w:numId w:val="3"/>
        </w:numPr>
        <w:rPr>
          <w:rFonts w:ascii="Arial Narrow" w:hAnsi="Arial Narrow"/>
          <w:sz w:val="28"/>
          <w:szCs w:val="28"/>
        </w:rPr>
      </w:pPr>
      <w:r>
        <w:rPr>
          <w:rFonts w:ascii="Arial Narrow" w:hAnsi="Arial Narrow"/>
          <w:sz w:val="28"/>
          <w:szCs w:val="28"/>
        </w:rPr>
        <w:t>Pupils</w:t>
      </w:r>
    </w:p>
    <w:p w:rsidR="00AA1E99" w:rsidRDefault="00AA1E99" w:rsidP="00AA1E99">
      <w:pPr>
        <w:numPr>
          <w:ilvl w:val="0"/>
          <w:numId w:val="3"/>
        </w:numPr>
        <w:rPr>
          <w:rFonts w:ascii="Arial Narrow" w:hAnsi="Arial Narrow"/>
          <w:sz w:val="28"/>
          <w:szCs w:val="28"/>
        </w:rPr>
      </w:pPr>
      <w:r>
        <w:rPr>
          <w:rFonts w:ascii="Arial Narrow" w:hAnsi="Arial Narrow"/>
          <w:sz w:val="28"/>
          <w:szCs w:val="28"/>
        </w:rPr>
        <w:t>Parents/guardians/</w:t>
      </w:r>
      <w:proofErr w:type="spellStart"/>
      <w:r>
        <w:rPr>
          <w:rFonts w:ascii="Arial Narrow" w:hAnsi="Arial Narrow"/>
          <w:sz w:val="28"/>
          <w:szCs w:val="28"/>
        </w:rPr>
        <w:t>carers</w:t>
      </w:r>
      <w:proofErr w:type="spellEnd"/>
    </w:p>
    <w:p w:rsidR="00AA1E99" w:rsidRDefault="00AA1E99" w:rsidP="00AA1E99">
      <w:pPr>
        <w:numPr>
          <w:ilvl w:val="0"/>
          <w:numId w:val="3"/>
        </w:numPr>
        <w:rPr>
          <w:rFonts w:ascii="Arial Narrow" w:hAnsi="Arial Narrow"/>
          <w:sz w:val="28"/>
          <w:szCs w:val="28"/>
        </w:rPr>
      </w:pPr>
      <w:r>
        <w:rPr>
          <w:rFonts w:ascii="Arial Narrow" w:hAnsi="Arial Narrow"/>
          <w:sz w:val="28"/>
          <w:szCs w:val="28"/>
        </w:rPr>
        <w:t>Staff</w:t>
      </w:r>
    </w:p>
    <w:p w:rsidR="00AA1E99" w:rsidRDefault="00AA1E99" w:rsidP="00AA1E99">
      <w:pPr>
        <w:numPr>
          <w:ilvl w:val="0"/>
          <w:numId w:val="3"/>
        </w:numPr>
        <w:rPr>
          <w:rFonts w:ascii="Arial Narrow" w:hAnsi="Arial Narrow"/>
          <w:sz w:val="28"/>
          <w:szCs w:val="28"/>
        </w:rPr>
      </w:pPr>
      <w:r>
        <w:rPr>
          <w:rFonts w:ascii="Arial Narrow" w:hAnsi="Arial Narrow"/>
          <w:sz w:val="28"/>
          <w:szCs w:val="28"/>
        </w:rPr>
        <w:t>Governors</w:t>
      </w:r>
    </w:p>
    <w:p w:rsidR="00AA1E99" w:rsidRDefault="00AA1E99" w:rsidP="00AA1E99">
      <w:pPr>
        <w:numPr>
          <w:ilvl w:val="0"/>
          <w:numId w:val="3"/>
        </w:numPr>
        <w:rPr>
          <w:rFonts w:ascii="Arial Narrow" w:hAnsi="Arial Narrow"/>
          <w:sz w:val="28"/>
          <w:szCs w:val="28"/>
        </w:rPr>
      </w:pPr>
      <w:r>
        <w:rPr>
          <w:rFonts w:ascii="Arial Narrow" w:hAnsi="Arial Narrow"/>
          <w:sz w:val="28"/>
          <w:szCs w:val="28"/>
        </w:rPr>
        <w:t>Health professionals and Outside Agencies</w:t>
      </w:r>
    </w:p>
    <w:p w:rsidR="00AA1E99" w:rsidRDefault="00AA1E99" w:rsidP="00AA1E99">
      <w:pPr>
        <w:rPr>
          <w:rFonts w:ascii="Arial Narrow" w:hAnsi="Arial Narrow"/>
          <w:i/>
          <w:sz w:val="28"/>
          <w:szCs w:val="28"/>
        </w:rPr>
      </w:pPr>
    </w:p>
    <w:p w:rsidR="00AA1E99" w:rsidRDefault="00AA1E99" w:rsidP="00AA1E99">
      <w:pPr>
        <w:rPr>
          <w:rFonts w:ascii="Arial Narrow" w:hAnsi="Arial Narrow"/>
          <w:i/>
          <w:sz w:val="28"/>
          <w:szCs w:val="28"/>
        </w:rPr>
      </w:pPr>
      <w:r>
        <w:rPr>
          <w:rFonts w:ascii="Arial Narrow" w:hAnsi="Arial Narrow"/>
          <w:i/>
          <w:sz w:val="28"/>
          <w:szCs w:val="28"/>
        </w:rPr>
        <w:t>This Policy will be reviewed every two years</w:t>
      </w:r>
    </w:p>
    <w:p w:rsidR="00AA1E99" w:rsidRDefault="00AA1E99" w:rsidP="00AA1E99">
      <w:pPr>
        <w:rPr>
          <w:rFonts w:ascii="Arial Narrow" w:hAnsi="Arial Narrow"/>
          <w:i/>
          <w:sz w:val="28"/>
          <w:szCs w:val="28"/>
        </w:rPr>
      </w:pPr>
    </w:p>
    <w:p w:rsidR="00AA1E99" w:rsidRPr="00E228F1" w:rsidRDefault="00AA1E99" w:rsidP="00AA1E99">
      <w:pPr>
        <w:rPr>
          <w:rFonts w:ascii="Arial" w:hAnsi="Arial" w:cs="Arial"/>
          <w:sz w:val="22"/>
          <w:szCs w:val="22"/>
        </w:rPr>
      </w:pPr>
      <w:r w:rsidRPr="00E9795A">
        <w:rPr>
          <w:rFonts w:ascii="Arial Narrow" w:hAnsi="Arial Narrow"/>
          <w:i/>
          <w:sz w:val="28"/>
          <w:szCs w:val="28"/>
          <w:highlight w:val="yellow"/>
        </w:rPr>
        <w:t xml:space="preserve">March </w:t>
      </w:r>
      <w:r w:rsidR="00E9795A" w:rsidRPr="00E9795A">
        <w:rPr>
          <w:rFonts w:ascii="Arial Narrow" w:hAnsi="Arial Narrow"/>
          <w:i/>
          <w:sz w:val="28"/>
          <w:szCs w:val="28"/>
          <w:highlight w:val="yellow"/>
        </w:rPr>
        <w:t>2017</w:t>
      </w:r>
    </w:p>
    <w:p w:rsidR="00AA1E99" w:rsidRPr="00E228F1" w:rsidRDefault="00AA1E99" w:rsidP="00AA1E99">
      <w:pPr>
        <w:rPr>
          <w:rFonts w:ascii="Arial" w:hAnsi="Arial" w:cs="Arial"/>
          <w:sz w:val="22"/>
          <w:szCs w:val="22"/>
        </w:rPr>
      </w:pPr>
    </w:p>
    <w:p w:rsidR="0054418C" w:rsidRDefault="0054418C" w:rsidP="0054418C">
      <w:pPr>
        <w:jc w:val="center"/>
      </w:pPr>
    </w:p>
    <w:p w:rsidR="00BE7DCD" w:rsidRDefault="00BE7DCD" w:rsidP="00BE7DCD">
      <w:pPr>
        <w:widowControl w:val="0"/>
        <w:autoSpaceDE w:val="0"/>
        <w:autoSpaceDN w:val="0"/>
        <w:adjustRightInd w:val="0"/>
        <w:jc w:val="center"/>
        <w:rPr>
          <w:rFonts w:ascii="Arial" w:hAnsi="Arial" w:cs="Arial"/>
          <w:color w:val="1A1A1A"/>
          <w:sz w:val="26"/>
          <w:szCs w:val="26"/>
        </w:rPr>
      </w:pPr>
    </w:p>
    <w:p w:rsidR="00BE7DCD" w:rsidRDefault="00BE7DCD" w:rsidP="00BE7DCD">
      <w:pPr>
        <w:widowControl w:val="0"/>
        <w:autoSpaceDE w:val="0"/>
        <w:autoSpaceDN w:val="0"/>
        <w:adjustRightInd w:val="0"/>
        <w:jc w:val="center"/>
        <w:rPr>
          <w:rFonts w:ascii="Arial" w:hAnsi="Arial" w:cs="Arial"/>
          <w:color w:val="1A1A1A"/>
          <w:sz w:val="26"/>
          <w:szCs w:val="26"/>
        </w:rPr>
      </w:pPr>
    </w:p>
    <w:p w:rsidR="00BE7DCD" w:rsidRDefault="00BE7DCD" w:rsidP="00BE7DCD"/>
    <w:sectPr w:rsidR="00BE7DCD" w:rsidSect="00744FCB">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7431"/>
    <w:multiLevelType w:val="hybridMultilevel"/>
    <w:tmpl w:val="091CEB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1A4E54BF"/>
    <w:multiLevelType w:val="hybridMultilevel"/>
    <w:tmpl w:val="B0149920"/>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2">
    <w:nsid w:val="35A40BE4"/>
    <w:multiLevelType w:val="hybridMultilevel"/>
    <w:tmpl w:val="77323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4418C"/>
    <w:rsid w:val="00010870"/>
    <w:rsid w:val="00092236"/>
    <w:rsid w:val="000B4B40"/>
    <w:rsid w:val="001A1E24"/>
    <w:rsid w:val="001D74B2"/>
    <w:rsid w:val="001F5A24"/>
    <w:rsid w:val="002929D3"/>
    <w:rsid w:val="002E5603"/>
    <w:rsid w:val="0036619A"/>
    <w:rsid w:val="003E60C6"/>
    <w:rsid w:val="003F728C"/>
    <w:rsid w:val="004807B7"/>
    <w:rsid w:val="0054418C"/>
    <w:rsid w:val="00682689"/>
    <w:rsid w:val="006D52C6"/>
    <w:rsid w:val="00744FCB"/>
    <w:rsid w:val="00745E68"/>
    <w:rsid w:val="009756CB"/>
    <w:rsid w:val="00996350"/>
    <w:rsid w:val="00AA1E99"/>
    <w:rsid w:val="00AE27A5"/>
    <w:rsid w:val="00B65380"/>
    <w:rsid w:val="00BE7DCD"/>
    <w:rsid w:val="00C20345"/>
    <w:rsid w:val="00C27C6C"/>
    <w:rsid w:val="00CE0F89"/>
    <w:rsid w:val="00DE6394"/>
    <w:rsid w:val="00E073D4"/>
    <w:rsid w:val="00E9795A"/>
    <w:rsid w:val="00FA3C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689"/>
  </w:style>
  <w:style w:type="paragraph" w:styleId="Heading1">
    <w:name w:val="heading 1"/>
    <w:basedOn w:val="Normal"/>
    <w:next w:val="Normal"/>
    <w:link w:val="Heading1Char"/>
    <w:qFormat/>
    <w:rsid w:val="00AA1E99"/>
    <w:pPr>
      <w:keepNext/>
      <w:jc w:val="center"/>
      <w:outlineLvl w:val="0"/>
    </w:pPr>
    <w:rPr>
      <w:rFonts w:ascii="Times New Roman" w:eastAsia="Times New Roman" w:hAnsi="Times New Roman" w:cs="Times New Roman"/>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1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418C"/>
    <w:rPr>
      <w:rFonts w:ascii="Lucida Grande" w:hAnsi="Lucida Grande" w:cs="Lucida Grande"/>
      <w:sz w:val="18"/>
      <w:szCs w:val="18"/>
    </w:rPr>
  </w:style>
  <w:style w:type="character" w:customStyle="1" w:styleId="Heading1Char">
    <w:name w:val="Heading 1 Char"/>
    <w:basedOn w:val="DefaultParagraphFont"/>
    <w:link w:val="Heading1"/>
    <w:rsid w:val="00AA1E99"/>
    <w:rPr>
      <w:rFonts w:ascii="Times New Roman" w:eastAsia="Times New Roman" w:hAnsi="Times New Roman" w:cs="Times New Roman"/>
      <w:b/>
      <w:bCs/>
      <w:u w:val="single"/>
      <w:lang w:val="en-GB"/>
    </w:rPr>
  </w:style>
  <w:style w:type="paragraph" w:customStyle="1" w:styleId="CronerUserfactsheetTitle">
    <w:name w:val="CronerUserfactsheetTitle"/>
    <w:basedOn w:val="Title"/>
    <w:autoRedefine/>
    <w:uiPriority w:val="99"/>
    <w:rsid w:val="00AA1E99"/>
    <w:pPr>
      <w:pBdr>
        <w:bottom w:val="single" w:sz="4" w:space="5" w:color="auto"/>
      </w:pBdr>
      <w:tabs>
        <w:tab w:val="left" w:pos="3570"/>
        <w:tab w:val="right" w:pos="9360"/>
      </w:tabs>
      <w:spacing w:before="240" w:after="60"/>
      <w:contextualSpacing w:val="0"/>
      <w:jc w:val="center"/>
      <w:outlineLvl w:val="0"/>
    </w:pPr>
    <w:rPr>
      <w:rFonts w:ascii="Arial" w:eastAsia="Times New Roman" w:hAnsi="Arial" w:cs="Arial"/>
      <w:b/>
      <w:bCs/>
      <w:color w:val="auto"/>
      <w:spacing w:val="0"/>
      <w:sz w:val="72"/>
      <w:szCs w:val="72"/>
    </w:rPr>
  </w:style>
  <w:style w:type="paragraph" w:styleId="Title">
    <w:name w:val="Title"/>
    <w:basedOn w:val="Normal"/>
    <w:next w:val="Normal"/>
    <w:link w:val="TitleChar"/>
    <w:uiPriority w:val="10"/>
    <w:qFormat/>
    <w:rsid w:val="00AA1E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1E9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A1E99"/>
    <w:pPr>
      <w:keepNext/>
      <w:jc w:val="center"/>
      <w:outlineLvl w:val="0"/>
    </w:pPr>
    <w:rPr>
      <w:rFonts w:ascii="Times New Roman" w:eastAsia="Times New Roman" w:hAnsi="Times New Roman" w:cs="Times New Roman"/>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1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418C"/>
    <w:rPr>
      <w:rFonts w:ascii="Lucida Grande" w:hAnsi="Lucida Grande" w:cs="Lucida Grande"/>
      <w:sz w:val="18"/>
      <w:szCs w:val="18"/>
    </w:rPr>
  </w:style>
  <w:style w:type="character" w:customStyle="1" w:styleId="Heading1Char">
    <w:name w:val="Heading 1 Char"/>
    <w:basedOn w:val="DefaultParagraphFont"/>
    <w:link w:val="Heading1"/>
    <w:rsid w:val="00AA1E99"/>
    <w:rPr>
      <w:rFonts w:ascii="Times New Roman" w:eastAsia="Times New Roman" w:hAnsi="Times New Roman" w:cs="Times New Roman"/>
      <w:b/>
      <w:bCs/>
      <w:u w:val="single"/>
      <w:lang w:val="en-GB"/>
    </w:rPr>
  </w:style>
  <w:style w:type="paragraph" w:customStyle="1" w:styleId="CronerUserfactsheetTitle">
    <w:name w:val="CronerUserfactsheetTitle"/>
    <w:basedOn w:val="Title"/>
    <w:autoRedefine/>
    <w:uiPriority w:val="99"/>
    <w:rsid w:val="00AA1E99"/>
    <w:pPr>
      <w:pBdr>
        <w:bottom w:val="single" w:sz="4" w:space="5" w:color="auto"/>
      </w:pBdr>
      <w:tabs>
        <w:tab w:val="left" w:pos="3570"/>
        <w:tab w:val="right" w:pos="9360"/>
      </w:tabs>
      <w:spacing w:before="240" w:after="60"/>
      <w:contextualSpacing w:val="0"/>
      <w:jc w:val="center"/>
      <w:outlineLvl w:val="0"/>
    </w:pPr>
    <w:rPr>
      <w:rFonts w:ascii="Arial" w:eastAsia="Times New Roman" w:hAnsi="Arial" w:cs="Arial"/>
      <w:b/>
      <w:bCs/>
      <w:color w:val="auto"/>
      <w:spacing w:val="0"/>
      <w:sz w:val="72"/>
      <w:szCs w:val="72"/>
    </w:rPr>
  </w:style>
  <w:style w:type="paragraph" w:styleId="Title">
    <w:name w:val="Title"/>
    <w:basedOn w:val="Normal"/>
    <w:next w:val="Normal"/>
    <w:link w:val="TitleChar"/>
    <w:uiPriority w:val="10"/>
    <w:qFormat/>
    <w:rsid w:val="00AA1E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1E9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emmasullivan05@gmail.com</Company>
  <LinksUpToDate>false</LinksUpToDate>
  <CharactersWithSpaces>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Sullivan</dc:creator>
  <cp:lastModifiedBy>Carols</cp:lastModifiedBy>
  <cp:revision>14</cp:revision>
  <dcterms:created xsi:type="dcterms:W3CDTF">2017-03-01T09:43:00Z</dcterms:created>
  <dcterms:modified xsi:type="dcterms:W3CDTF">2017-03-01T10:06:00Z</dcterms:modified>
</cp:coreProperties>
</file>